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6116"/>
      </w:tblGrid>
      <w:tr w:rsidR="00DF240F" w:rsidRPr="00DF240F" w:rsidTr="00310C28">
        <w:trPr>
          <w:tblCellSpacing w:w="0" w:type="dxa"/>
        </w:trPr>
        <w:tc>
          <w:tcPr>
            <w:tcW w:w="3348" w:type="dxa"/>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b/>
                <w:bCs/>
                <w:sz w:val="28"/>
                <w:szCs w:val="28"/>
              </w:rPr>
              <w:t>BỘ CÔNG AN</w:t>
            </w:r>
            <w:r w:rsidRPr="00DF240F">
              <w:rPr>
                <w:rFonts w:ascii="Times New Roman" w:eastAsia="Times New Roman" w:hAnsi="Times New Roman" w:cs="Times New Roman"/>
                <w:b/>
                <w:bCs/>
                <w:sz w:val="28"/>
                <w:szCs w:val="28"/>
              </w:rPr>
              <w:br/>
              <w:t>--------</w:t>
            </w:r>
          </w:p>
        </w:tc>
        <w:tc>
          <w:tcPr>
            <w:tcW w:w="6116" w:type="dxa"/>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b/>
                <w:bCs/>
                <w:sz w:val="28"/>
                <w:szCs w:val="28"/>
                <w:lang w:val="vi-VN"/>
              </w:rPr>
              <w:t>CỘNG HÒA XÃ HỘI CHỦ NGHĨA VIỆT NAM</w:t>
            </w:r>
            <w:r w:rsidRPr="00DF240F">
              <w:rPr>
                <w:rFonts w:ascii="Times New Roman" w:eastAsia="Times New Roman" w:hAnsi="Times New Roman" w:cs="Times New Roman"/>
                <w:b/>
                <w:bCs/>
                <w:sz w:val="28"/>
                <w:szCs w:val="28"/>
                <w:lang w:val="vi-VN"/>
              </w:rPr>
              <w:br/>
              <w:t>Độc lập - Tự do - Hạnh phúc </w:t>
            </w:r>
            <w:r w:rsidRPr="00DF240F">
              <w:rPr>
                <w:rFonts w:ascii="Times New Roman" w:eastAsia="Times New Roman" w:hAnsi="Times New Roman" w:cs="Times New Roman"/>
                <w:b/>
                <w:bCs/>
                <w:sz w:val="28"/>
                <w:szCs w:val="28"/>
                <w:lang w:val="vi-VN"/>
              </w:rPr>
              <w:br/>
              <w:t>---------------</w:t>
            </w:r>
          </w:p>
        </w:tc>
      </w:tr>
      <w:tr w:rsidR="00DF240F" w:rsidRPr="00DF240F" w:rsidTr="00310C28">
        <w:trPr>
          <w:tblCellSpacing w:w="0" w:type="dxa"/>
        </w:trPr>
        <w:tc>
          <w:tcPr>
            <w:tcW w:w="3348" w:type="dxa"/>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Số: 61/2017/TT-BCA</w:t>
            </w:r>
          </w:p>
        </w:tc>
        <w:tc>
          <w:tcPr>
            <w:tcW w:w="6116" w:type="dxa"/>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right"/>
              <w:rPr>
                <w:rFonts w:ascii="Times New Roman" w:eastAsia="Times New Roman" w:hAnsi="Times New Roman" w:cs="Times New Roman"/>
                <w:sz w:val="28"/>
                <w:szCs w:val="28"/>
              </w:rPr>
            </w:pPr>
            <w:r w:rsidRPr="00DF240F">
              <w:rPr>
                <w:rFonts w:ascii="Times New Roman" w:eastAsia="Times New Roman" w:hAnsi="Times New Roman" w:cs="Times New Roman"/>
                <w:i/>
                <w:iCs/>
                <w:sz w:val="28"/>
                <w:szCs w:val="28"/>
                <w:lang w:val="vi-VN"/>
              </w:rPr>
              <w:t>Hà Nội, ngày 14 th</w:t>
            </w:r>
            <w:r w:rsidRPr="00DF240F">
              <w:rPr>
                <w:rFonts w:ascii="Times New Roman" w:eastAsia="Times New Roman" w:hAnsi="Times New Roman" w:cs="Times New Roman"/>
                <w:i/>
                <w:iCs/>
                <w:sz w:val="28"/>
                <w:szCs w:val="28"/>
              </w:rPr>
              <w:t>á</w:t>
            </w:r>
            <w:r w:rsidRPr="00DF240F">
              <w:rPr>
                <w:rFonts w:ascii="Times New Roman" w:eastAsia="Times New Roman" w:hAnsi="Times New Roman" w:cs="Times New Roman"/>
                <w:i/>
                <w:iCs/>
                <w:sz w:val="28"/>
                <w:szCs w:val="28"/>
                <w:lang w:val="vi-VN"/>
              </w:rPr>
              <w:t>ng 12 năm 2017</w:t>
            </w:r>
          </w:p>
        </w:tc>
      </w:tr>
    </w:tbl>
    <w:p w:rsidR="00DF240F" w:rsidRPr="00DF240F" w:rsidRDefault="00DF240F" w:rsidP="00DF240F">
      <w:pPr>
        <w:shd w:val="clear" w:color="auto" w:fill="FFFFFF"/>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rPr>
        <w:t> </w:t>
      </w:r>
    </w:p>
    <w:p w:rsidR="00DF240F" w:rsidRPr="00DF240F" w:rsidRDefault="00DF240F" w:rsidP="00DF240F">
      <w:pPr>
        <w:shd w:val="clear" w:color="auto" w:fill="FFFFFF"/>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b/>
          <w:bCs/>
          <w:sz w:val="28"/>
          <w:szCs w:val="28"/>
          <w:lang w:val="vi-VN"/>
        </w:rPr>
        <w:t>THÔNG TƯ</w:t>
      </w:r>
    </w:p>
    <w:p w:rsidR="00DF240F" w:rsidRDefault="00DF240F" w:rsidP="00DF240F">
      <w:pPr>
        <w:shd w:val="clear" w:color="auto" w:fill="FFFFFF"/>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 ĐỊNH BIỂU MẪU, GIẤY TỜ, S</w:t>
      </w:r>
      <w:r w:rsidRPr="00DF240F">
        <w:rPr>
          <w:rFonts w:ascii="Times New Roman" w:eastAsia="Times New Roman" w:hAnsi="Times New Roman" w:cs="Times New Roman"/>
          <w:sz w:val="28"/>
          <w:szCs w:val="28"/>
        </w:rPr>
        <w:t>Ổ</w:t>
      </w:r>
      <w:r w:rsidRPr="00DF240F">
        <w:rPr>
          <w:rFonts w:ascii="Times New Roman" w:eastAsia="Times New Roman" w:hAnsi="Times New Roman" w:cs="Times New Roman"/>
          <w:sz w:val="28"/>
          <w:szCs w:val="28"/>
          <w:lang w:val="vi-VN"/>
        </w:rPr>
        <w:t> SÁCH VỀ ĐIỀU TRA HÌNH SỰ</w:t>
      </w:r>
    </w:p>
    <w:p w:rsidR="00310C28" w:rsidRPr="00310C28" w:rsidRDefault="00310C28" w:rsidP="00DF240F">
      <w:pPr>
        <w:shd w:val="clear" w:color="auto" w:fill="FFFFFF"/>
        <w:spacing w:after="120" w:line="234" w:lineRule="atLeast"/>
        <w:jc w:val="center"/>
        <w:rPr>
          <w:rFonts w:ascii="Times New Roman" w:eastAsia="Times New Roman" w:hAnsi="Times New Roman" w:cs="Times New Roman"/>
          <w:sz w:val="28"/>
          <w:szCs w:val="28"/>
        </w:rPr>
      </w:pPr>
    </w:p>
    <w:p w:rsidR="00DF240F" w:rsidRPr="00DF240F" w:rsidRDefault="00DF240F" w:rsidP="00310C28">
      <w:pPr>
        <w:shd w:val="clear" w:color="auto" w:fill="FFFFFF"/>
        <w:spacing w:after="0" w:line="234" w:lineRule="atLeast"/>
        <w:jc w:val="both"/>
        <w:rPr>
          <w:rFonts w:ascii="Times New Roman" w:eastAsia="Times New Roman" w:hAnsi="Times New Roman" w:cs="Times New Roman"/>
          <w:sz w:val="28"/>
          <w:szCs w:val="28"/>
        </w:rPr>
      </w:pPr>
      <w:bookmarkStart w:id="0" w:name="bookmark0"/>
      <w:r w:rsidRPr="00DF240F">
        <w:rPr>
          <w:rFonts w:ascii="Times New Roman" w:eastAsia="Times New Roman" w:hAnsi="Times New Roman" w:cs="Times New Roman"/>
          <w:i/>
          <w:iCs/>
          <w:sz w:val="28"/>
          <w:szCs w:val="28"/>
          <w:lang w:val="vi-VN"/>
        </w:rPr>
        <w:t>Căn cứ Bộ </w:t>
      </w:r>
      <w:bookmarkEnd w:id="0"/>
      <w:r w:rsidRPr="00DF240F">
        <w:rPr>
          <w:rFonts w:ascii="Times New Roman" w:eastAsia="Times New Roman" w:hAnsi="Times New Roman" w:cs="Times New Roman"/>
          <w:i/>
          <w:iCs/>
          <w:sz w:val="28"/>
          <w:szCs w:val="28"/>
        </w:rPr>
        <w:t>l</w:t>
      </w:r>
      <w:r w:rsidRPr="00DF240F">
        <w:rPr>
          <w:rFonts w:ascii="Times New Roman" w:eastAsia="Times New Roman" w:hAnsi="Times New Roman" w:cs="Times New Roman"/>
          <w:i/>
          <w:iCs/>
          <w:sz w:val="28"/>
          <w:szCs w:val="28"/>
          <w:lang w:val="vi-VN"/>
        </w:rPr>
        <w:t>uật Tố tụng hình sự s</w:t>
      </w:r>
      <w:r w:rsidRPr="00DF240F">
        <w:rPr>
          <w:rFonts w:ascii="Times New Roman" w:eastAsia="Times New Roman" w:hAnsi="Times New Roman" w:cs="Times New Roman"/>
          <w:i/>
          <w:iCs/>
          <w:sz w:val="28"/>
          <w:szCs w:val="28"/>
        </w:rPr>
        <w:t>ố 1</w:t>
      </w:r>
      <w:r w:rsidRPr="00DF240F">
        <w:rPr>
          <w:rFonts w:ascii="Times New Roman" w:eastAsia="Times New Roman" w:hAnsi="Times New Roman" w:cs="Times New Roman"/>
          <w:i/>
          <w:iCs/>
          <w:sz w:val="28"/>
          <w:szCs w:val="28"/>
          <w:lang w:val="vi-VN"/>
        </w:rPr>
        <w:t>01/2015/QH13;</w:t>
      </w:r>
    </w:p>
    <w:p w:rsidR="00DF240F" w:rsidRPr="00DF240F" w:rsidRDefault="00DF240F" w:rsidP="00310C28">
      <w:pPr>
        <w:shd w:val="clear" w:color="auto" w:fill="FFFFFF"/>
        <w:spacing w:after="120" w:line="234" w:lineRule="atLeast"/>
        <w:jc w:val="both"/>
        <w:rPr>
          <w:rFonts w:ascii="Times New Roman" w:eastAsia="Times New Roman" w:hAnsi="Times New Roman" w:cs="Times New Roman"/>
          <w:sz w:val="28"/>
          <w:szCs w:val="28"/>
        </w:rPr>
      </w:pPr>
      <w:r w:rsidRPr="00DF240F">
        <w:rPr>
          <w:rFonts w:ascii="Times New Roman" w:eastAsia="Times New Roman" w:hAnsi="Times New Roman" w:cs="Times New Roman"/>
          <w:i/>
          <w:iCs/>
          <w:sz w:val="28"/>
          <w:szCs w:val="28"/>
          <w:lang w:val="vi-VN"/>
        </w:rPr>
        <w:t>Căn cứ Luật Tổ chức cơ quan điều tra hình sự s</w:t>
      </w:r>
      <w:r w:rsidRPr="00DF240F">
        <w:rPr>
          <w:rFonts w:ascii="Times New Roman" w:eastAsia="Times New Roman" w:hAnsi="Times New Roman" w:cs="Times New Roman"/>
          <w:i/>
          <w:iCs/>
          <w:sz w:val="28"/>
          <w:szCs w:val="28"/>
        </w:rPr>
        <w:t>ố</w:t>
      </w:r>
      <w:r w:rsidRPr="00DF240F">
        <w:rPr>
          <w:rFonts w:ascii="Times New Roman" w:eastAsia="Times New Roman" w:hAnsi="Times New Roman" w:cs="Times New Roman"/>
          <w:i/>
          <w:iCs/>
          <w:sz w:val="28"/>
          <w:szCs w:val="28"/>
          <w:lang w:val="vi-VN"/>
        </w:rPr>
        <w:t> 99/2015/QH13;</w:t>
      </w:r>
    </w:p>
    <w:p w:rsidR="00DF240F" w:rsidRPr="00DF240F" w:rsidRDefault="00DF240F" w:rsidP="00310C28">
      <w:pPr>
        <w:shd w:val="clear" w:color="auto" w:fill="FFFFFF"/>
        <w:spacing w:after="0" w:line="234" w:lineRule="atLeast"/>
        <w:jc w:val="both"/>
        <w:rPr>
          <w:rFonts w:ascii="Times New Roman" w:eastAsia="Times New Roman" w:hAnsi="Times New Roman" w:cs="Times New Roman"/>
          <w:sz w:val="28"/>
          <w:szCs w:val="28"/>
        </w:rPr>
      </w:pPr>
      <w:r w:rsidRPr="00DF240F">
        <w:rPr>
          <w:rFonts w:ascii="Times New Roman" w:eastAsia="Times New Roman" w:hAnsi="Times New Roman" w:cs="Times New Roman"/>
          <w:i/>
          <w:iCs/>
          <w:sz w:val="28"/>
          <w:szCs w:val="28"/>
          <w:lang w:val="vi-VN"/>
        </w:rPr>
        <w:t>Căn cứ Nghị định số </w:t>
      </w:r>
      <w:r w:rsidRPr="0093297E">
        <w:rPr>
          <w:rFonts w:ascii="Times New Roman" w:eastAsia="Times New Roman" w:hAnsi="Times New Roman" w:cs="Times New Roman"/>
          <w:iCs/>
          <w:sz w:val="28"/>
          <w:szCs w:val="28"/>
          <w:lang w:val="vi-VN"/>
        </w:rPr>
        <w:t>106/2014/NĐ-CP</w:t>
      </w:r>
      <w:r w:rsidRPr="00DF240F">
        <w:rPr>
          <w:rFonts w:ascii="Times New Roman" w:eastAsia="Times New Roman" w:hAnsi="Times New Roman" w:cs="Times New Roman"/>
          <w:i/>
          <w:iCs/>
          <w:sz w:val="28"/>
          <w:szCs w:val="28"/>
          <w:lang w:val="vi-VN"/>
        </w:rPr>
        <w:t> ngày 17 tháng 11 năm 2014 của Chính phủ quy định chức năng, nhiệm vụ, q</w:t>
      </w:r>
      <w:r w:rsidRPr="00DF240F">
        <w:rPr>
          <w:rFonts w:ascii="Times New Roman" w:eastAsia="Times New Roman" w:hAnsi="Times New Roman" w:cs="Times New Roman"/>
          <w:i/>
          <w:iCs/>
          <w:sz w:val="28"/>
          <w:szCs w:val="28"/>
        </w:rPr>
        <w:t>u</w:t>
      </w:r>
      <w:r w:rsidRPr="00DF240F">
        <w:rPr>
          <w:rFonts w:ascii="Times New Roman" w:eastAsia="Times New Roman" w:hAnsi="Times New Roman" w:cs="Times New Roman"/>
          <w:i/>
          <w:iCs/>
          <w:sz w:val="28"/>
          <w:szCs w:val="28"/>
          <w:lang w:val="vi-VN"/>
        </w:rPr>
        <w:t>y</w:t>
      </w:r>
      <w:r w:rsidRPr="00DF240F">
        <w:rPr>
          <w:rFonts w:ascii="Times New Roman" w:eastAsia="Times New Roman" w:hAnsi="Times New Roman" w:cs="Times New Roman"/>
          <w:i/>
          <w:iCs/>
          <w:sz w:val="28"/>
          <w:szCs w:val="28"/>
        </w:rPr>
        <w:t>ền</w:t>
      </w:r>
      <w:r w:rsidRPr="00DF240F">
        <w:rPr>
          <w:rFonts w:ascii="Times New Roman" w:eastAsia="Times New Roman" w:hAnsi="Times New Roman" w:cs="Times New Roman"/>
          <w:i/>
          <w:iCs/>
          <w:sz w:val="28"/>
          <w:szCs w:val="28"/>
          <w:lang w:val="vi-VN"/>
        </w:rPr>
        <w:t> hạn và cơ cấu tổ chức của Bộ Công an;</w:t>
      </w:r>
    </w:p>
    <w:p w:rsidR="00DF240F" w:rsidRPr="00DF240F" w:rsidRDefault="00DF240F" w:rsidP="00310C28">
      <w:pPr>
        <w:shd w:val="clear" w:color="auto" w:fill="FFFFFF"/>
        <w:spacing w:after="120" w:line="234" w:lineRule="atLeast"/>
        <w:jc w:val="both"/>
        <w:rPr>
          <w:rFonts w:ascii="Times New Roman" w:eastAsia="Times New Roman" w:hAnsi="Times New Roman" w:cs="Times New Roman"/>
          <w:sz w:val="28"/>
          <w:szCs w:val="28"/>
        </w:rPr>
      </w:pPr>
      <w:r w:rsidRPr="00DF240F">
        <w:rPr>
          <w:rFonts w:ascii="Times New Roman" w:eastAsia="Times New Roman" w:hAnsi="Times New Roman" w:cs="Times New Roman"/>
          <w:i/>
          <w:iCs/>
          <w:sz w:val="28"/>
          <w:szCs w:val="28"/>
          <w:lang w:val="vi-VN"/>
        </w:rPr>
        <w:t>Sau khi thống nhất với Viện kiểm sát nhân dân tối cao, Tòa án nhân dân t</w:t>
      </w:r>
      <w:r w:rsidRPr="00DF240F">
        <w:rPr>
          <w:rFonts w:ascii="Times New Roman" w:eastAsia="Times New Roman" w:hAnsi="Times New Roman" w:cs="Times New Roman"/>
          <w:i/>
          <w:iCs/>
          <w:sz w:val="28"/>
          <w:szCs w:val="28"/>
        </w:rPr>
        <w:t>ối</w:t>
      </w:r>
      <w:r w:rsidRPr="00DF240F">
        <w:rPr>
          <w:rFonts w:ascii="Times New Roman" w:eastAsia="Times New Roman" w:hAnsi="Times New Roman" w:cs="Times New Roman"/>
          <w:i/>
          <w:iCs/>
          <w:sz w:val="28"/>
          <w:szCs w:val="28"/>
          <w:lang w:val="vi-VN"/>
        </w:rPr>
        <w:t> cao, Bộ Quốc phòng, Bộ Tài ch</w:t>
      </w:r>
      <w:r w:rsidRPr="00DF240F">
        <w:rPr>
          <w:rFonts w:ascii="Times New Roman" w:eastAsia="Times New Roman" w:hAnsi="Times New Roman" w:cs="Times New Roman"/>
          <w:i/>
          <w:iCs/>
          <w:sz w:val="28"/>
          <w:szCs w:val="28"/>
        </w:rPr>
        <w:t>í</w:t>
      </w:r>
      <w:r w:rsidRPr="00DF240F">
        <w:rPr>
          <w:rFonts w:ascii="Times New Roman" w:eastAsia="Times New Roman" w:hAnsi="Times New Roman" w:cs="Times New Roman"/>
          <w:i/>
          <w:iCs/>
          <w:sz w:val="28"/>
          <w:szCs w:val="28"/>
          <w:lang w:val="vi-VN"/>
        </w:rPr>
        <w:t>nh, Bộ Nông nghiệp và Phát triển nông thôn;</w:t>
      </w:r>
    </w:p>
    <w:p w:rsidR="00DF240F" w:rsidRPr="00DF240F" w:rsidRDefault="00DF240F" w:rsidP="00310C28">
      <w:pPr>
        <w:shd w:val="clear" w:color="auto" w:fill="FFFFFF"/>
        <w:spacing w:after="120" w:line="234" w:lineRule="atLeast"/>
        <w:jc w:val="both"/>
        <w:rPr>
          <w:rFonts w:ascii="Times New Roman" w:eastAsia="Times New Roman" w:hAnsi="Times New Roman" w:cs="Times New Roman"/>
          <w:sz w:val="28"/>
          <w:szCs w:val="28"/>
        </w:rPr>
      </w:pPr>
      <w:r w:rsidRPr="00DF240F">
        <w:rPr>
          <w:rFonts w:ascii="Times New Roman" w:eastAsia="Times New Roman" w:hAnsi="Times New Roman" w:cs="Times New Roman"/>
          <w:i/>
          <w:iCs/>
          <w:sz w:val="28"/>
          <w:szCs w:val="28"/>
          <w:lang w:val="vi-VN"/>
        </w:rPr>
        <w:t>Theo đề nghị của Tổng cục trưởng Tổng cục Cảnh sát;</w:t>
      </w:r>
    </w:p>
    <w:p w:rsidR="00DF240F" w:rsidRPr="00DF240F" w:rsidRDefault="00DF240F" w:rsidP="00310C28">
      <w:pPr>
        <w:shd w:val="clear" w:color="auto" w:fill="FFFFFF"/>
        <w:spacing w:after="120" w:line="234" w:lineRule="atLeast"/>
        <w:jc w:val="both"/>
        <w:rPr>
          <w:rFonts w:ascii="Times New Roman" w:eastAsia="Times New Roman" w:hAnsi="Times New Roman" w:cs="Times New Roman"/>
          <w:sz w:val="28"/>
          <w:szCs w:val="28"/>
        </w:rPr>
      </w:pPr>
      <w:r w:rsidRPr="00DF240F">
        <w:rPr>
          <w:rFonts w:ascii="Times New Roman" w:eastAsia="Times New Roman" w:hAnsi="Times New Roman" w:cs="Times New Roman"/>
          <w:i/>
          <w:iCs/>
          <w:sz w:val="28"/>
          <w:szCs w:val="28"/>
          <w:lang w:val="vi-VN"/>
        </w:rPr>
        <w:t>Bộ trưởng Bộ Công </w:t>
      </w:r>
      <w:r w:rsidRPr="00DF240F">
        <w:rPr>
          <w:rFonts w:ascii="Times New Roman" w:eastAsia="Times New Roman" w:hAnsi="Times New Roman" w:cs="Times New Roman"/>
          <w:i/>
          <w:iCs/>
          <w:sz w:val="28"/>
          <w:szCs w:val="28"/>
        </w:rPr>
        <w:t>an </w:t>
      </w:r>
      <w:r w:rsidRPr="00DF240F">
        <w:rPr>
          <w:rFonts w:ascii="Times New Roman" w:eastAsia="Times New Roman" w:hAnsi="Times New Roman" w:cs="Times New Roman"/>
          <w:i/>
          <w:iCs/>
          <w:sz w:val="28"/>
          <w:szCs w:val="28"/>
          <w:lang w:val="vi-VN"/>
        </w:rPr>
        <w:t>ban hành Thông tư quy định biểu mẫu, giấy tờ, sổ sách về điều tra hình sự.</w:t>
      </w:r>
    </w:p>
    <w:p w:rsidR="00DF240F" w:rsidRPr="00DF240F" w:rsidRDefault="00DF240F" w:rsidP="00310C28">
      <w:pPr>
        <w:shd w:val="clear" w:color="auto" w:fill="FFFFFF"/>
        <w:spacing w:after="120" w:line="234" w:lineRule="atLeast"/>
        <w:jc w:val="both"/>
        <w:rPr>
          <w:rFonts w:ascii="Times New Roman" w:eastAsia="Times New Roman" w:hAnsi="Times New Roman" w:cs="Times New Roman"/>
          <w:sz w:val="28"/>
          <w:szCs w:val="28"/>
        </w:rPr>
      </w:pPr>
      <w:r w:rsidRPr="00DF240F">
        <w:rPr>
          <w:rFonts w:ascii="Times New Roman" w:eastAsia="Times New Roman" w:hAnsi="Times New Roman" w:cs="Times New Roman"/>
          <w:b/>
          <w:bCs/>
          <w:sz w:val="28"/>
          <w:szCs w:val="28"/>
          <w:lang w:val="vi-VN"/>
        </w:rPr>
        <w:t>Điều 1. Phạm vi điều chỉnh và đối t</w:t>
      </w:r>
      <w:r w:rsidRPr="00DF240F">
        <w:rPr>
          <w:rFonts w:ascii="Times New Roman" w:eastAsia="Times New Roman" w:hAnsi="Times New Roman" w:cs="Times New Roman"/>
          <w:b/>
          <w:bCs/>
          <w:sz w:val="28"/>
          <w:szCs w:val="28"/>
        </w:rPr>
        <w:t>ượng</w:t>
      </w:r>
      <w:r w:rsidRPr="00DF240F">
        <w:rPr>
          <w:rFonts w:ascii="Times New Roman" w:eastAsia="Times New Roman" w:hAnsi="Times New Roman" w:cs="Times New Roman"/>
          <w:b/>
          <w:bCs/>
          <w:sz w:val="28"/>
          <w:szCs w:val="28"/>
          <w:lang w:val="vi-VN"/>
        </w:rPr>
        <w:t> áp </w:t>
      </w:r>
      <w:r w:rsidRPr="00DF240F">
        <w:rPr>
          <w:rFonts w:ascii="Times New Roman" w:eastAsia="Times New Roman" w:hAnsi="Times New Roman" w:cs="Times New Roman"/>
          <w:b/>
          <w:bCs/>
          <w:sz w:val="28"/>
          <w:szCs w:val="28"/>
        </w:rPr>
        <w:t>dụng</w:t>
      </w:r>
    </w:p>
    <w:p w:rsidR="00DF240F" w:rsidRPr="00DF240F" w:rsidRDefault="00DF240F" w:rsidP="00310C28">
      <w:pPr>
        <w:shd w:val="clear" w:color="auto" w:fill="FFFFFF"/>
        <w:spacing w:after="120" w:line="234" w:lineRule="atLeast"/>
        <w:jc w:val="both"/>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rPr>
        <w:t>1. </w:t>
      </w:r>
      <w:r w:rsidRPr="00DF240F">
        <w:rPr>
          <w:rFonts w:ascii="Times New Roman" w:eastAsia="Times New Roman" w:hAnsi="Times New Roman" w:cs="Times New Roman"/>
          <w:sz w:val="28"/>
          <w:szCs w:val="28"/>
          <w:lang w:val="vi-VN"/>
        </w:rPr>
        <w:t>Thông tư này quy định về biểu mẫu, giấy tờ, sổ sách sử dụng trong hoạt động điều </w:t>
      </w:r>
      <w:r w:rsidRPr="00DF240F">
        <w:rPr>
          <w:rFonts w:ascii="Times New Roman" w:eastAsia="Times New Roman" w:hAnsi="Times New Roman" w:cs="Times New Roman"/>
          <w:sz w:val="28"/>
          <w:szCs w:val="28"/>
        </w:rPr>
        <w:t>tr</w:t>
      </w:r>
      <w:r w:rsidRPr="00DF240F">
        <w:rPr>
          <w:rFonts w:ascii="Times New Roman" w:eastAsia="Times New Roman" w:hAnsi="Times New Roman" w:cs="Times New Roman"/>
          <w:sz w:val="28"/>
          <w:szCs w:val="28"/>
          <w:lang w:val="vi-VN"/>
        </w:rPr>
        <w:t>a hình sự của Cơ quan điều </w:t>
      </w:r>
      <w:r w:rsidRPr="00DF240F">
        <w:rPr>
          <w:rFonts w:ascii="Times New Roman" w:eastAsia="Times New Roman" w:hAnsi="Times New Roman" w:cs="Times New Roman"/>
          <w:sz w:val="28"/>
          <w:szCs w:val="28"/>
        </w:rPr>
        <w:t>tr</w:t>
      </w:r>
      <w:r w:rsidRPr="00DF240F">
        <w:rPr>
          <w:rFonts w:ascii="Times New Roman" w:eastAsia="Times New Roman" w:hAnsi="Times New Roman" w:cs="Times New Roman"/>
          <w:sz w:val="28"/>
          <w:szCs w:val="28"/>
          <w:lang w:val="vi-VN"/>
        </w:rPr>
        <w:t>a của Công an nhân dân, Cơ quan điều </w:t>
      </w:r>
      <w:r w:rsidRPr="00DF240F">
        <w:rPr>
          <w:rFonts w:ascii="Times New Roman" w:eastAsia="Times New Roman" w:hAnsi="Times New Roman" w:cs="Times New Roman"/>
          <w:sz w:val="28"/>
          <w:szCs w:val="28"/>
        </w:rPr>
        <w:t>t</w:t>
      </w:r>
      <w:r w:rsidRPr="00DF240F">
        <w:rPr>
          <w:rFonts w:ascii="Times New Roman" w:eastAsia="Times New Roman" w:hAnsi="Times New Roman" w:cs="Times New Roman"/>
          <w:sz w:val="28"/>
          <w:szCs w:val="28"/>
          <w:lang w:val="vi-VN"/>
        </w:rPr>
        <w:t>ra trong Quân đội nhân dân, Cơ quan điều </w:t>
      </w:r>
      <w:r w:rsidRPr="00DF240F">
        <w:rPr>
          <w:rFonts w:ascii="Times New Roman" w:eastAsia="Times New Roman" w:hAnsi="Times New Roman" w:cs="Times New Roman"/>
          <w:sz w:val="28"/>
          <w:szCs w:val="28"/>
        </w:rPr>
        <w:t>tr</w:t>
      </w:r>
      <w:r w:rsidRPr="00DF240F">
        <w:rPr>
          <w:rFonts w:ascii="Times New Roman" w:eastAsia="Times New Roman" w:hAnsi="Times New Roman" w:cs="Times New Roman"/>
          <w:sz w:val="28"/>
          <w:szCs w:val="28"/>
          <w:lang w:val="vi-VN"/>
        </w:rPr>
        <w:t>a của Viện kiểm sát nh</w:t>
      </w:r>
      <w:r w:rsidRPr="00DF240F">
        <w:rPr>
          <w:rFonts w:ascii="Times New Roman" w:eastAsia="Times New Roman" w:hAnsi="Times New Roman" w:cs="Times New Roman"/>
          <w:sz w:val="28"/>
          <w:szCs w:val="28"/>
        </w:rPr>
        <w:t>â</w:t>
      </w:r>
      <w:r w:rsidRPr="00DF240F">
        <w:rPr>
          <w:rFonts w:ascii="Times New Roman" w:eastAsia="Times New Roman" w:hAnsi="Times New Roman" w:cs="Times New Roman"/>
          <w:sz w:val="28"/>
          <w:szCs w:val="28"/>
          <w:lang w:val="vi-VN"/>
        </w:rPr>
        <w:t>n dân tối cao và các cơ quan của Bộ đội Biên phòng, Hải quan, Kiểm lâm, lực lượng Cảnh sát biển, Kiểm ngư được giao nhiệm vụ tiến hành một số hoạt động điều </w:t>
      </w:r>
      <w:r w:rsidRPr="00DF240F">
        <w:rPr>
          <w:rFonts w:ascii="Times New Roman" w:eastAsia="Times New Roman" w:hAnsi="Times New Roman" w:cs="Times New Roman"/>
          <w:sz w:val="28"/>
          <w:szCs w:val="28"/>
        </w:rPr>
        <w:t>tr</w:t>
      </w:r>
      <w:r w:rsidRPr="00DF240F">
        <w:rPr>
          <w:rFonts w:ascii="Times New Roman" w:eastAsia="Times New Roman" w:hAnsi="Times New Roman" w:cs="Times New Roman"/>
          <w:sz w:val="28"/>
          <w:szCs w:val="28"/>
          <w:lang w:val="vi-VN"/>
        </w:rPr>
        <w:t>a; các cơ quan khác của Công an nhân dân, Quân đội nhân dân được giao nhiệm vụ tiến hành một số hoạt động điều tra theo quy định của Luật Tổ chức cơ quan điều tra hình sự.</w:t>
      </w:r>
    </w:p>
    <w:p w:rsidR="00DF240F" w:rsidRPr="00DF240F" w:rsidRDefault="00DF240F" w:rsidP="00310C28">
      <w:pPr>
        <w:shd w:val="clear" w:color="auto" w:fill="FFFFFF"/>
        <w:spacing w:after="120" w:line="234" w:lineRule="atLeast"/>
        <w:jc w:val="both"/>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rPr>
        <w:t>2. </w:t>
      </w:r>
      <w:r w:rsidRPr="00DF240F">
        <w:rPr>
          <w:rFonts w:ascii="Times New Roman" w:eastAsia="Times New Roman" w:hAnsi="Times New Roman" w:cs="Times New Roman"/>
          <w:sz w:val="28"/>
          <w:szCs w:val="28"/>
          <w:lang w:val="vi-VN"/>
        </w:rPr>
        <w:t>Thông tư này áp dụng đối với cơ quan, người có thẩm quyền tiến hành tố tụng và các cơ quan, tổ chức, cá nhân có liên quan đến các hoạt động điều </w:t>
      </w:r>
      <w:r w:rsidRPr="00DF240F">
        <w:rPr>
          <w:rFonts w:ascii="Times New Roman" w:eastAsia="Times New Roman" w:hAnsi="Times New Roman" w:cs="Times New Roman"/>
          <w:sz w:val="28"/>
          <w:szCs w:val="28"/>
        </w:rPr>
        <w:t>tr</w:t>
      </w:r>
      <w:r w:rsidRPr="00DF240F">
        <w:rPr>
          <w:rFonts w:ascii="Times New Roman" w:eastAsia="Times New Roman" w:hAnsi="Times New Roman" w:cs="Times New Roman"/>
          <w:sz w:val="28"/>
          <w:szCs w:val="28"/>
          <w:lang w:val="vi-VN"/>
        </w:rPr>
        <w:t>a hình sự theo quy định của Bộ luật Tố tụng hình sự, Luật Tổ chức cơ quan điều </w:t>
      </w:r>
      <w:r w:rsidRPr="00DF240F">
        <w:rPr>
          <w:rFonts w:ascii="Times New Roman" w:eastAsia="Times New Roman" w:hAnsi="Times New Roman" w:cs="Times New Roman"/>
          <w:sz w:val="28"/>
          <w:szCs w:val="28"/>
        </w:rPr>
        <w:t>tr</w:t>
      </w:r>
      <w:r w:rsidRPr="00DF240F">
        <w:rPr>
          <w:rFonts w:ascii="Times New Roman" w:eastAsia="Times New Roman" w:hAnsi="Times New Roman" w:cs="Times New Roman"/>
          <w:sz w:val="28"/>
          <w:szCs w:val="28"/>
          <w:lang w:val="vi-VN"/>
        </w:rPr>
        <w:t>a hình sự.</w:t>
      </w:r>
    </w:p>
    <w:p w:rsidR="00DF240F" w:rsidRPr="00DF240F" w:rsidRDefault="00DF240F" w:rsidP="00310C28">
      <w:pPr>
        <w:shd w:val="clear" w:color="auto" w:fill="FFFFFF"/>
        <w:spacing w:after="120" w:line="234" w:lineRule="atLeast"/>
        <w:jc w:val="both"/>
        <w:rPr>
          <w:rFonts w:ascii="Times New Roman" w:eastAsia="Times New Roman" w:hAnsi="Times New Roman" w:cs="Times New Roman"/>
          <w:sz w:val="28"/>
          <w:szCs w:val="28"/>
        </w:rPr>
      </w:pPr>
      <w:r w:rsidRPr="00DF240F">
        <w:rPr>
          <w:rFonts w:ascii="Times New Roman" w:eastAsia="Times New Roman" w:hAnsi="Times New Roman" w:cs="Times New Roman"/>
          <w:b/>
          <w:bCs/>
          <w:sz w:val="28"/>
          <w:szCs w:val="28"/>
          <w:lang w:val="vi-VN"/>
        </w:rPr>
        <w:t>Điề</w:t>
      </w:r>
      <w:r w:rsidRPr="00DF240F">
        <w:rPr>
          <w:rFonts w:ascii="Times New Roman" w:eastAsia="Times New Roman" w:hAnsi="Times New Roman" w:cs="Times New Roman"/>
          <w:b/>
          <w:bCs/>
          <w:sz w:val="28"/>
          <w:szCs w:val="28"/>
        </w:rPr>
        <w:t>u</w:t>
      </w:r>
      <w:r w:rsidRPr="00DF240F">
        <w:rPr>
          <w:rFonts w:ascii="Times New Roman" w:eastAsia="Times New Roman" w:hAnsi="Times New Roman" w:cs="Times New Roman"/>
          <w:b/>
          <w:bCs/>
          <w:sz w:val="28"/>
          <w:szCs w:val="28"/>
          <w:lang w:val="vi-VN"/>
        </w:rPr>
        <w:t> 2. Các biểu mẫu, giấy tờ, sổ sách sử dụng trong hoạt đ</w:t>
      </w:r>
      <w:r w:rsidRPr="00DF240F">
        <w:rPr>
          <w:rFonts w:ascii="Times New Roman" w:eastAsia="Times New Roman" w:hAnsi="Times New Roman" w:cs="Times New Roman"/>
          <w:b/>
          <w:bCs/>
          <w:sz w:val="28"/>
          <w:szCs w:val="28"/>
        </w:rPr>
        <w:t>ộng</w:t>
      </w:r>
      <w:r w:rsidRPr="00DF240F">
        <w:rPr>
          <w:rFonts w:ascii="Times New Roman" w:eastAsia="Times New Roman" w:hAnsi="Times New Roman" w:cs="Times New Roman"/>
          <w:b/>
          <w:bCs/>
          <w:sz w:val="28"/>
          <w:szCs w:val="28"/>
          <w:lang w:val="vi-VN"/>
        </w:rPr>
        <w:t> điều tra hình sự</w:t>
      </w:r>
    </w:p>
    <w:p w:rsidR="00DF240F" w:rsidRPr="00DF240F" w:rsidRDefault="00DF240F" w:rsidP="00310C28">
      <w:pPr>
        <w:shd w:val="clear" w:color="auto" w:fill="FFFFFF"/>
        <w:spacing w:after="120" w:line="234" w:lineRule="atLeast"/>
        <w:jc w:val="both"/>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Ban hành kèm theo Thông tư này là 284 biểu mẫu, giấy tờ, sổ sách sử dụng trong hoạt động điều </w:t>
      </w:r>
      <w:r w:rsidRPr="00DF240F">
        <w:rPr>
          <w:rFonts w:ascii="Times New Roman" w:eastAsia="Times New Roman" w:hAnsi="Times New Roman" w:cs="Times New Roman"/>
          <w:sz w:val="28"/>
          <w:szCs w:val="28"/>
        </w:rPr>
        <w:t>tr</w:t>
      </w:r>
      <w:r w:rsidRPr="00DF240F">
        <w:rPr>
          <w:rFonts w:ascii="Times New Roman" w:eastAsia="Times New Roman" w:hAnsi="Times New Roman" w:cs="Times New Roman"/>
          <w:sz w:val="28"/>
          <w:szCs w:val="28"/>
          <w:lang w:val="vi-VN"/>
        </w:rPr>
        <w:t>a hình, sự </w:t>
      </w:r>
      <w:r w:rsidRPr="00DF240F">
        <w:rPr>
          <w:rFonts w:ascii="Times New Roman" w:eastAsia="Times New Roman" w:hAnsi="Times New Roman" w:cs="Times New Roman"/>
          <w:i/>
          <w:iCs/>
          <w:sz w:val="28"/>
          <w:szCs w:val="28"/>
          <w:lang w:val="vi-VN"/>
        </w:rPr>
        <w:t>(có Danh mục kèm theo)</w:t>
      </w:r>
      <w:r w:rsidRPr="00DF240F">
        <w:rPr>
          <w:rFonts w:ascii="Times New Roman" w:eastAsia="Times New Roman" w:hAnsi="Times New Roman" w:cs="Times New Roman"/>
          <w:sz w:val="28"/>
          <w:szCs w:val="28"/>
          <w:lang w:val="vi-VN"/>
        </w:rPr>
        <w:t>.</w:t>
      </w:r>
    </w:p>
    <w:p w:rsidR="00DF240F" w:rsidRPr="00DF240F" w:rsidRDefault="00DF240F" w:rsidP="00310C28">
      <w:pPr>
        <w:shd w:val="clear" w:color="auto" w:fill="FFFFFF"/>
        <w:spacing w:after="120" w:line="234" w:lineRule="atLeast"/>
        <w:jc w:val="both"/>
        <w:rPr>
          <w:rFonts w:ascii="Times New Roman" w:eastAsia="Times New Roman" w:hAnsi="Times New Roman" w:cs="Times New Roman"/>
          <w:sz w:val="28"/>
          <w:szCs w:val="28"/>
        </w:rPr>
      </w:pPr>
      <w:r w:rsidRPr="00DF240F">
        <w:rPr>
          <w:rFonts w:ascii="Times New Roman" w:eastAsia="Times New Roman" w:hAnsi="Times New Roman" w:cs="Times New Roman"/>
          <w:b/>
          <w:bCs/>
          <w:sz w:val="28"/>
          <w:szCs w:val="28"/>
          <w:lang w:val="vi-VN"/>
        </w:rPr>
        <w:t>Điều 3. Nguyên tắc sử d</w:t>
      </w:r>
      <w:r w:rsidRPr="00DF240F">
        <w:rPr>
          <w:rFonts w:ascii="Times New Roman" w:eastAsia="Times New Roman" w:hAnsi="Times New Roman" w:cs="Times New Roman"/>
          <w:b/>
          <w:bCs/>
          <w:sz w:val="28"/>
          <w:szCs w:val="28"/>
        </w:rPr>
        <w:t>ụ</w:t>
      </w:r>
      <w:r w:rsidRPr="00DF240F">
        <w:rPr>
          <w:rFonts w:ascii="Times New Roman" w:eastAsia="Times New Roman" w:hAnsi="Times New Roman" w:cs="Times New Roman"/>
          <w:b/>
          <w:bCs/>
          <w:sz w:val="28"/>
          <w:szCs w:val="28"/>
          <w:lang w:val="vi-VN"/>
        </w:rPr>
        <w:t>ng và quản lý biểu mẫu trong hoạt động điều tra hình sự</w:t>
      </w:r>
    </w:p>
    <w:p w:rsidR="00DF240F" w:rsidRPr="00DF240F" w:rsidRDefault="00DF240F" w:rsidP="00310C28">
      <w:pPr>
        <w:shd w:val="clear" w:color="auto" w:fill="FFFFFF"/>
        <w:spacing w:after="120" w:line="234" w:lineRule="atLeast"/>
        <w:jc w:val="both"/>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rPr>
        <w:t>1. </w:t>
      </w:r>
      <w:r w:rsidRPr="00DF240F">
        <w:rPr>
          <w:rFonts w:ascii="Times New Roman" w:eastAsia="Times New Roman" w:hAnsi="Times New Roman" w:cs="Times New Roman"/>
          <w:sz w:val="28"/>
          <w:szCs w:val="28"/>
          <w:lang w:val="vi-VN"/>
        </w:rPr>
        <w:t>Chỉ sử dụng các biểu mẫu trong hoạt động điều tra hình sự, các biểu mẫu phải được quản lý và sử dụng đúng mục đích ch</w:t>
      </w:r>
      <w:r w:rsidRPr="00DF240F">
        <w:rPr>
          <w:rFonts w:ascii="Times New Roman" w:eastAsia="Times New Roman" w:hAnsi="Times New Roman" w:cs="Times New Roman"/>
          <w:sz w:val="28"/>
          <w:szCs w:val="28"/>
        </w:rPr>
        <w:t>o</w:t>
      </w:r>
      <w:r w:rsidRPr="00DF240F">
        <w:rPr>
          <w:rFonts w:ascii="Times New Roman" w:eastAsia="Times New Roman" w:hAnsi="Times New Roman" w:cs="Times New Roman"/>
          <w:sz w:val="28"/>
          <w:szCs w:val="28"/>
          <w:lang w:val="vi-VN"/>
        </w:rPr>
        <w:t> hoạt động điều tra hình sự.</w:t>
      </w:r>
    </w:p>
    <w:p w:rsidR="00DF240F" w:rsidRPr="00DF240F" w:rsidRDefault="00DF240F" w:rsidP="00310C28">
      <w:pPr>
        <w:shd w:val="clear" w:color="auto" w:fill="FFFFFF"/>
        <w:spacing w:after="120" w:line="234" w:lineRule="atLeast"/>
        <w:jc w:val="both"/>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rPr>
        <w:lastRenderedPageBreak/>
        <w:t>2. </w:t>
      </w:r>
      <w:r w:rsidRPr="00DF240F">
        <w:rPr>
          <w:rFonts w:ascii="Times New Roman" w:eastAsia="Times New Roman" w:hAnsi="Times New Roman" w:cs="Times New Roman"/>
          <w:sz w:val="28"/>
          <w:szCs w:val="28"/>
          <w:lang w:val="vi-VN"/>
        </w:rPr>
        <w:t>Việc ghi thông tin trong từng biểu mẫu phải bả</w:t>
      </w:r>
      <w:r w:rsidRPr="00DF240F">
        <w:rPr>
          <w:rFonts w:ascii="Times New Roman" w:eastAsia="Times New Roman" w:hAnsi="Times New Roman" w:cs="Times New Roman"/>
          <w:sz w:val="28"/>
          <w:szCs w:val="28"/>
        </w:rPr>
        <w:t>o</w:t>
      </w:r>
      <w:r w:rsidRPr="00DF240F">
        <w:rPr>
          <w:rFonts w:ascii="Times New Roman" w:eastAsia="Times New Roman" w:hAnsi="Times New Roman" w:cs="Times New Roman"/>
          <w:sz w:val="28"/>
          <w:szCs w:val="28"/>
          <w:lang w:val="vi-VN"/>
        </w:rPr>
        <w:t> đảm khách quan, chính xác, đầy đủ theo đúng quy định của pháp luật</w:t>
      </w:r>
    </w:p>
    <w:p w:rsidR="00DF240F" w:rsidRPr="00DF240F" w:rsidRDefault="00DF240F" w:rsidP="00310C28">
      <w:pPr>
        <w:shd w:val="clear" w:color="auto" w:fill="FFFFFF"/>
        <w:spacing w:after="120" w:line="234" w:lineRule="atLeast"/>
        <w:jc w:val="both"/>
        <w:rPr>
          <w:rFonts w:ascii="Times New Roman" w:eastAsia="Times New Roman" w:hAnsi="Times New Roman" w:cs="Times New Roman"/>
          <w:sz w:val="28"/>
          <w:szCs w:val="28"/>
        </w:rPr>
      </w:pPr>
      <w:r w:rsidRPr="00DF240F">
        <w:rPr>
          <w:rFonts w:ascii="Times New Roman" w:eastAsia="Times New Roman" w:hAnsi="Times New Roman" w:cs="Times New Roman"/>
          <w:b/>
          <w:bCs/>
          <w:sz w:val="28"/>
          <w:szCs w:val="28"/>
          <w:lang w:val="vi-VN"/>
        </w:rPr>
        <w:t>Điều 4. Hiệu lực th</w:t>
      </w:r>
      <w:r w:rsidRPr="00DF240F">
        <w:rPr>
          <w:rFonts w:ascii="Times New Roman" w:eastAsia="Times New Roman" w:hAnsi="Times New Roman" w:cs="Times New Roman"/>
          <w:b/>
          <w:bCs/>
          <w:sz w:val="28"/>
          <w:szCs w:val="28"/>
        </w:rPr>
        <w:t>i</w:t>
      </w:r>
      <w:r w:rsidRPr="00DF240F">
        <w:rPr>
          <w:rFonts w:ascii="Times New Roman" w:eastAsia="Times New Roman" w:hAnsi="Times New Roman" w:cs="Times New Roman"/>
          <w:b/>
          <w:bCs/>
          <w:sz w:val="28"/>
          <w:szCs w:val="28"/>
          <w:lang w:val="vi-VN"/>
        </w:rPr>
        <w:t> hành</w:t>
      </w:r>
    </w:p>
    <w:p w:rsidR="00DF240F" w:rsidRPr="00DF240F" w:rsidRDefault="00DF240F" w:rsidP="00310C28">
      <w:pPr>
        <w:shd w:val="clear" w:color="auto" w:fill="FFFFFF"/>
        <w:spacing w:after="120" w:line="234" w:lineRule="atLeast"/>
        <w:jc w:val="both"/>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rPr>
        <w:t>1. </w:t>
      </w:r>
      <w:r w:rsidRPr="00DF240F">
        <w:rPr>
          <w:rFonts w:ascii="Times New Roman" w:eastAsia="Times New Roman" w:hAnsi="Times New Roman" w:cs="Times New Roman"/>
          <w:sz w:val="28"/>
          <w:szCs w:val="28"/>
          <w:lang w:val="vi-VN"/>
        </w:rPr>
        <w:t>Thông tư này có hiệu lực thi hành từ ngày 29 tháng 01 năm 2018.</w:t>
      </w:r>
    </w:p>
    <w:p w:rsidR="00DF240F" w:rsidRPr="00DF240F" w:rsidRDefault="00DF240F" w:rsidP="00310C28">
      <w:pPr>
        <w:shd w:val="clear" w:color="auto" w:fill="FFFFFF"/>
        <w:spacing w:after="120" w:line="234" w:lineRule="atLeast"/>
        <w:jc w:val="both"/>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rPr>
        <w:t>2. </w:t>
      </w:r>
      <w:r w:rsidRPr="00DF240F">
        <w:rPr>
          <w:rFonts w:ascii="Times New Roman" w:eastAsia="Times New Roman" w:hAnsi="Times New Roman" w:cs="Times New Roman"/>
          <w:sz w:val="28"/>
          <w:szCs w:val="28"/>
          <w:lang w:val="vi-VN"/>
        </w:rPr>
        <w:t>Biểu mẫu, giấy tờ, sổ sách về điều </w:t>
      </w:r>
      <w:r w:rsidRPr="00DF240F">
        <w:rPr>
          <w:rFonts w:ascii="Times New Roman" w:eastAsia="Times New Roman" w:hAnsi="Times New Roman" w:cs="Times New Roman"/>
          <w:sz w:val="28"/>
          <w:szCs w:val="28"/>
        </w:rPr>
        <w:t>tr</w:t>
      </w:r>
      <w:r w:rsidRPr="00DF240F">
        <w:rPr>
          <w:rFonts w:ascii="Times New Roman" w:eastAsia="Times New Roman" w:hAnsi="Times New Roman" w:cs="Times New Roman"/>
          <w:sz w:val="28"/>
          <w:szCs w:val="28"/>
          <w:lang w:val="vi-VN"/>
        </w:rPr>
        <w:t>a hình sự ban hành kèm theo Thông tư này được sử dụng từ ngày 01 tháng 01 năm 2018.</w:t>
      </w:r>
    </w:p>
    <w:p w:rsidR="00DF240F" w:rsidRPr="00DF240F" w:rsidRDefault="00DF240F" w:rsidP="00310C28">
      <w:pPr>
        <w:shd w:val="clear" w:color="auto" w:fill="FFFFFF"/>
        <w:spacing w:after="120" w:line="234" w:lineRule="atLeast"/>
        <w:jc w:val="both"/>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rPr>
        <w:t>3. </w:t>
      </w:r>
      <w:r w:rsidRPr="00DF240F">
        <w:rPr>
          <w:rFonts w:ascii="Times New Roman" w:eastAsia="Times New Roman" w:hAnsi="Times New Roman" w:cs="Times New Roman"/>
          <w:sz w:val="28"/>
          <w:szCs w:val="28"/>
          <w:lang w:val="vi-VN"/>
        </w:rPr>
        <w:t>Các biểu mẫu về điều tra hình sự do Cơ quan điều tra của Công an nhân </w:t>
      </w:r>
      <w:r w:rsidRPr="00DF240F">
        <w:rPr>
          <w:rFonts w:ascii="Times New Roman" w:eastAsia="Times New Roman" w:hAnsi="Times New Roman" w:cs="Times New Roman"/>
          <w:sz w:val="28"/>
          <w:szCs w:val="28"/>
        </w:rPr>
        <w:t>dân</w:t>
      </w:r>
      <w:r w:rsidRPr="00DF240F">
        <w:rPr>
          <w:rFonts w:ascii="Times New Roman" w:eastAsia="Times New Roman" w:hAnsi="Times New Roman" w:cs="Times New Roman"/>
          <w:sz w:val="28"/>
          <w:szCs w:val="28"/>
          <w:lang w:val="vi-VN"/>
        </w:rPr>
        <w:t>; Cơ quan điều tra trong Quân đội nhân </w:t>
      </w:r>
      <w:r w:rsidRPr="00DF240F">
        <w:rPr>
          <w:rFonts w:ascii="Times New Roman" w:eastAsia="Times New Roman" w:hAnsi="Times New Roman" w:cs="Times New Roman"/>
          <w:sz w:val="28"/>
          <w:szCs w:val="28"/>
        </w:rPr>
        <w:t>d</w:t>
      </w:r>
      <w:r w:rsidRPr="00DF240F">
        <w:rPr>
          <w:rFonts w:ascii="Times New Roman" w:eastAsia="Times New Roman" w:hAnsi="Times New Roman" w:cs="Times New Roman"/>
          <w:sz w:val="28"/>
          <w:szCs w:val="28"/>
          <w:lang w:val="vi-VN"/>
        </w:rPr>
        <w:t>ân, Cơ quan điều tra của Viện kiểm sát nhân dân tối cao, các cơ quan của Bộ đội Biên phòng, Hải quan, Kiểm lâm, </w:t>
      </w:r>
      <w:r w:rsidRPr="00DF240F">
        <w:rPr>
          <w:rFonts w:ascii="Times New Roman" w:eastAsia="Times New Roman" w:hAnsi="Times New Roman" w:cs="Times New Roman"/>
          <w:sz w:val="28"/>
          <w:szCs w:val="28"/>
        </w:rPr>
        <w:t>l</w:t>
      </w:r>
      <w:r w:rsidRPr="00DF240F">
        <w:rPr>
          <w:rFonts w:ascii="Times New Roman" w:eastAsia="Times New Roman" w:hAnsi="Times New Roman" w:cs="Times New Roman"/>
          <w:sz w:val="28"/>
          <w:szCs w:val="28"/>
          <w:lang w:val="vi-VN"/>
        </w:rPr>
        <w:t>ực lượng Cảnh sát biển, Kiểm ngư được giao nhiệm vụ tiến hành một số hoạt động điều tra, các cơ quan khác của Công an nhân dân, Quân đội nhân dân được giao nhiệm vụ tiến hành một số hoạt động điều tra đã được sử dụng trong hoạt động điều tra trước ngày 01 tháng 01 năm 2018 thi vẫn có giá trị trong hoạt động điều tra, truy tố, xét xử vụ án hình sự cho đến khi giải quyết xong vụ án.</w:t>
      </w:r>
    </w:p>
    <w:p w:rsidR="00DF240F" w:rsidRPr="00DF240F" w:rsidRDefault="00DF240F" w:rsidP="00310C28">
      <w:pPr>
        <w:shd w:val="clear" w:color="auto" w:fill="FFFFFF"/>
        <w:spacing w:after="120" w:line="234" w:lineRule="atLeast"/>
        <w:jc w:val="both"/>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rPr>
        <w:t>4. </w:t>
      </w:r>
      <w:r w:rsidRPr="00DF240F">
        <w:rPr>
          <w:rFonts w:ascii="Times New Roman" w:eastAsia="Times New Roman" w:hAnsi="Times New Roman" w:cs="Times New Roman"/>
          <w:sz w:val="28"/>
          <w:szCs w:val="28"/>
          <w:lang w:val="vi-VN"/>
        </w:rPr>
        <w:t>Bãi bỏ các quy định về bi</w:t>
      </w:r>
      <w:r w:rsidRPr="00DF240F">
        <w:rPr>
          <w:rFonts w:ascii="Times New Roman" w:eastAsia="Times New Roman" w:hAnsi="Times New Roman" w:cs="Times New Roman"/>
          <w:sz w:val="28"/>
          <w:szCs w:val="28"/>
        </w:rPr>
        <w:t>ể</w:t>
      </w:r>
      <w:r w:rsidRPr="00DF240F">
        <w:rPr>
          <w:rFonts w:ascii="Times New Roman" w:eastAsia="Times New Roman" w:hAnsi="Times New Roman" w:cs="Times New Roman"/>
          <w:sz w:val="28"/>
          <w:szCs w:val="28"/>
          <w:lang w:val="vi-VN"/>
        </w:rPr>
        <w:t>u mẫu, giấy tờ, sổ sách sử dụng trong hoạt động điều tra hình sự do Bộ Công an ban hành trước ngày 01 tháng 01 năm 2018.</w:t>
      </w:r>
    </w:p>
    <w:p w:rsidR="00DF240F" w:rsidRPr="00DF240F" w:rsidRDefault="00DF240F" w:rsidP="00310C28">
      <w:pPr>
        <w:shd w:val="clear" w:color="auto" w:fill="FFFFFF"/>
        <w:spacing w:after="120" w:line="234" w:lineRule="atLeast"/>
        <w:jc w:val="both"/>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rPr>
        <w:t>5. </w:t>
      </w:r>
      <w:r w:rsidRPr="00DF240F">
        <w:rPr>
          <w:rFonts w:ascii="Times New Roman" w:eastAsia="Times New Roman" w:hAnsi="Times New Roman" w:cs="Times New Roman"/>
          <w:sz w:val="28"/>
          <w:szCs w:val="28"/>
          <w:lang w:val="vi-VN"/>
        </w:rPr>
        <w:t>Đề nghị Viện kiểm sát nhân dân tối cao, Bộ Quốc phòng, Bộ Tài chính, Bộ Nông nghiệp và Phát triển nông thôn quyết định bãi bỏ các quy định về biểu mẫu, giấy tờ, sổ sách về điều tra hình sự do cơ quan mình đã ban hành trước ngày Thông tư này có hiệu lực thi hành.</w:t>
      </w:r>
    </w:p>
    <w:p w:rsidR="00DF240F" w:rsidRPr="00DF240F" w:rsidRDefault="00DF240F" w:rsidP="00310C28">
      <w:pPr>
        <w:shd w:val="clear" w:color="auto" w:fill="FFFFFF"/>
        <w:spacing w:after="120" w:line="234" w:lineRule="atLeast"/>
        <w:jc w:val="both"/>
        <w:rPr>
          <w:rFonts w:ascii="Times New Roman" w:eastAsia="Times New Roman" w:hAnsi="Times New Roman" w:cs="Times New Roman"/>
          <w:sz w:val="28"/>
          <w:szCs w:val="28"/>
        </w:rPr>
      </w:pPr>
      <w:r w:rsidRPr="00DF240F">
        <w:rPr>
          <w:rFonts w:ascii="Times New Roman" w:eastAsia="Times New Roman" w:hAnsi="Times New Roman" w:cs="Times New Roman"/>
          <w:b/>
          <w:bCs/>
          <w:sz w:val="28"/>
          <w:szCs w:val="28"/>
          <w:lang w:val="vi-VN"/>
        </w:rPr>
        <w:t>Điề</w:t>
      </w:r>
      <w:r w:rsidRPr="00DF240F">
        <w:rPr>
          <w:rFonts w:ascii="Times New Roman" w:eastAsia="Times New Roman" w:hAnsi="Times New Roman" w:cs="Times New Roman"/>
          <w:b/>
          <w:bCs/>
          <w:sz w:val="28"/>
          <w:szCs w:val="28"/>
        </w:rPr>
        <w:t>u</w:t>
      </w:r>
      <w:r w:rsidRPr="00DF240F">
        <w:rPr>
          <w:rFonts w:ascii="Times New Roman" w:eastAsia="Times New Roman" w:hAnsi="Times New Roman" w:cs="Times New Roman"/>
          <w:b/>
          <w:bCs/>
          <w:sz w:val="28"/>
          <w:szCs w:val="28"/>
          <w:lang w:val="vi-VN"/>
        </w:rPr>
        <w:t> 5. Trách nhiệm thi hành</w:t>
      </w:r>
    </w:p>
    <w:p w:rsidR="00DF240F" w:rsidRPr="00DF240F" w:rsidRDefault="00DF240F" w:rsidP="00310C28">
      <w:pPr>
        <w:shd w:val="clear" w:color="auto" w:fill="FFFFFF"/>
        <w:spacing w:after="120" w:line="234" w:lineRule="atLeast"/>
        <w:jc w:val="both"/>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rPr>
        <w:t>1. </w:t>
      </w:r>
      <w:r w:rsidRPr="00DF240F">
        <w:rPr>
          <w:rFonts w:ascii="Times New Roman" w:eastAsia="Times New Roman" w:hAnsi="Times New Roman" w:cs="Times New Roman"/>
          <w:sz w:val="28"/>
          <w:szCs w:val="28"/>
          <w:lang w:val="vi-VN"/>
        </w:rPr>
        <w:t>Thủ trưởng Cơ quan điều tra các cấp, cấp trưởng của các cơ quan được giao nhiệm vụ tiến hành một số hoạt động điều tra theo quy định của Bộ luật Tố tụng hình sự, Luật Tổ chức Cơ quan điều </w:t>
      </w:r>
      <w:r w:rsidRPr="00DF240F">
        <w:rPr>
          <w:rFonts w:ascii="Times New Roman" w:eastAsia="Times New Roman" w:hAnsi="Times New Roman" w:cs="Times New Roman"/>
          <w:sz w:val="28"/>
          <w:szCs w:val="28"/>
        </w:rPr>
        <w:t>tr</w:t>
      </w:r>
      <w:r w:rsidRPr="00DF240F">
        <w:rPr>
          <w:rFonts w:ascii="Times New Roman" w:eastAsia="Times New Roman" w:hAnsi="Times New Roman" w:cs="Times New Roman"/>
          <w:sz w:val="28"/>
          <w:szCs w:val="28"/>
          <w:lang w:val="vi-VN"/>
        </w:rPr>
        <w:t>a hình sự có trách nhiệm tổ chức chỉ đạo thực hiện Thông tư này.</w:t>
      </w:r>
    </w:p>
    <w:p w:rsidR="00DF240F" w:rsidRPr="00DF240F" w:rsidRDefault="00DF240F" w:rsidP="00310C28">
      <w:pPr>
        <w:shd w:val="clear" w:color="auto" w:fill="FFFFFF"/>
        <w:spacing w:after="120" w:line="234" w:lineRule="atLeast"/>
        <w:jc w:val="both"/>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rPr>
        <w:t>2. </w:t>
      </w:r>
      <w:r w:rsidRPr="00DF240F">
        <w:rPr>
          <w:rFonts w:ascii="Times New Roman" w:eastAsia="Times New Roman" w:hAnsi="Times New Roman" w:cs="Times New Roman"/>
          <w:sz w:val="28"/>
          <w:szCs w:val="28"/>
          <w:lang w:val="vi-VN"/>
        </w:rPr>
        <w:t>Trong quá trình thực hiện, nếu có khó khăn, vướng mắc, đề nghị Viện kiểm sát nhân dân tối cao, Bộ Quốc phòng, Bộ Tài chính, Bộ Nông nghiệp và Phát triển nông thôn trao đ</w:t>
      </w:r>
      <w:r w:rsidRPr="00DF240F">
        <w:rPr>
          <w:rFonts w:ascii="Times New Roman" w:eastAsia="Times New Roman" w:hAnsi="Times New Roman" w:cs="Times New Roman"/>
          <w:sz w:val="28"/>
          <w:szCs w:val="28"/>
        </w:rPr>
        <w:t>ổ</w:t>
      </w:r>
      <w:r w:rsidRPr="00DF240F">
        <w:rPr>
          <w:rFonts w:ascii="Times New Roman" w:eastAsia="Times New Roman" w:hAnsi="Times New Roman" w:cs="Times New Roman"/>
          <w:sz w:val="28"/>
          <w:szCs w:val="28"/>
          <w:lang w:val="vi-VN"/>
        </w:rPr>
        <w:t>i với Bộ Công an để thống nhất hướng d</w:t>
      </w:r>
      <w:r w:rsidRPr="00DF240F">
        <w:rPr>
          <w:rFonts w:ascii="Times New Roman" w:eastAsia="Times New Roman" w:hAnsi="Times New Roman" w:cs="Times New Roman"/>
          <w:sz w:val="28"/>
          <w:szCs w:val="28"/>
        </w:rPr>
        <w:t>ẫ</w:t>
      </w:r>
      <w:r w:rsidRPr="00DF240F">
        <w:rPr>
          <w:rFonts w:ascii="Times New Roman" w:eastAsia="Times New Roman" w:hAnsi="Times New Roman" w:cs="Times New Roman"/>
          <w:sz w:val="28"/>
          <w:szCs w:val="28"/>
          <w:lang w:val="vi-VN"/>
        </w:rPr>
        <w:t>n; yêu cầu các Tổng cục, đơn vị trực thuộc Bộ Công an, Công an, Cảnh sát phòng cháy, chữa cháy các tỉnh, thành phố trực thuộc Trung ư</w:t>
      </w:r>
      <w:r w:rsidRPr="00DF240F">
        <w:rPr>
          <w:rFonts w:ascii="Times New Roman" w:eastAsia="Times New Roman" w:hAnsi="Times New Roman" w:cs="Times New Roman"/>
          <w:sz w:val="28"/>
          <w:szCs w:val="28"/>
        </w:rPr>
        <w:t>ơn</w:t>
      </w:r>
      <w:r w:rsidRPr="00DF240F">
        <w:rPr>
          <w:rFonts w:ascii="Times New Roman" w:eastAsia="Times New Roman" w:hAnsi="Times New Roman" w:cs="Times New Roman"/>
          <w:sz w:val="28"/>
          <w:szCs w:val="28"/>
          <w:lang w:val="vi-VN"/>
        </w:rPr>
        <w:t>g báo cáo về Bộ Công an (qua Cơ quan Cảnh sát điều tra Bộ Công an) để có hướng dẫn kịp t</w:t>
      </w:r>
      <w:r w:rsidRPr="00DF240F">
        <w:rPr>
          <w:rFonts w:ascii="Times New Roman" w:eastAsia="Times New Roman" w:hAnsi="Times New Roman" w:cs="Times New Roman"/>
          <w:sz w:val="28"/>
          <w:szCs w:val="28"/>
        </w:rPr>
        <w:t>hời</w:t>
      </w:r>
      <w:r w:rsidRPr="00DF240F">
        <w:rPr>
          <w:rFonts w:ascii="Times New Roman" w:eastAsia="Times New Roman" w:hAnsi="Times New Roman" w:cs="Times New Roman"/>
          <w:sz w:val="28"/>
          <w:szCs w:val="28"/>
          <w:lang w:val="vi-VN"/>
        </w:rPr>
        <w:t>./.</w:t>
      </w:r>
    </w:p>
    <w:p w:rsidR="00DF240F" w:rsidRPr="00DF240F" w:rsidRDefault="00DF240F" w:rsidP="00DF240F">
      <w:pPr>
        <w:shd w:val="clear" w:color="auto" w:fill="FFFFFF"/>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rPr>
        <w:t> </w:t>
      </w:r>
    </w:p>
    <w:tbl>
      <w:tblPr>
        <w:tblW w:w="0" w:type="auto"/>
        <w:tblCellSpacing w:w="0" w:type="dxa"/>
        <w:shd w:val="clear" w:color="auto" w:fill="FFFFFF"/>
        <w:tblCellMar>
          <w:left w:w="0" w:type="dxa"/>
          <w:right w:w="0" w:type="dxa"/>
        </w:tblCellMar>
        <w:tblLook w:val="04A0"/>
      </w:tblPr>
      <w:tblGrid>
        <w:gridCol w:w="4633"/>
        <w:gridCol w:w="4223"/>
      </w:tblGrid>
      <w:tr w:rsidR="00DF240F" w:rsidRPr="00DF240F" w:rsidTr="00DF240F">
        <w:trPr>
          <w:tblCellSpacing w:w="0" w:type="dxa"/>
        </w:trPr>
        <w:tc>
          <w:tcPr>
            <w:tcW w:w="4633" w:type="dxa"/>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p>
        </w:tc>
        <w:tc>
          <w:tcPr>
            <w:tcW w:w="4223" w:type="dxa"/>
            <w:shd w:val="clear" w:color="auto" w:fill="FFFFFF"/>
            <w:tcMar>
              <w:top w:w="0" w:type="dxa"/>
              <w:left w:w="108" w:type="dxa"/>
              <w:bottom w:w="0" w:type="dxa"/>
              <w:right w:w="108" w:type="dxa"/>
            </w:tcMar>
            <w:hideMark/>
          </w:tcPr>
          <w:p w:rsidR="00310C28" w:rsidRDefault="00DF240F" w:rsidP="00DF240F">
            <w:pPr>
              <w:spacing w:after="120" w:line="234" w:lineRule="atLeast"/>
              <w:jc w:val="center"/>
              <w:rPr>
                <w:rFonts w:ascii="Times New Roman" w:eastAsia="Times New Roman" w:hAnsi="Times New Roman" w:cs="Times New Roman"/>
                <w:b/>
                <w:bCs/>
                <w:sz w:val="28"/>
                <w:szCs w:val="28"/>
              </w:rPr>
            </w:pPr>
            <w:r w:rsidRPr="00DF240F">
              <w:rPr>
                <w:rFonts w:ascii="Times New Roman" w:eastAsia="Times New Roman" w:hAnsi="Times New Roman" w:cs="Times New Roman"/>
                <w:b/>
                <w:bCs/>
                <w:sz w:val="28"/>
                <w:szCs w:val="28"/>
              </w:rPr>
              <w:t>BỘ TRƯỞNG</w:t>
            </w:r>
          </w:p>
          <w:p w:rsidR="00310C28" w:rsidRDefault="00DF240F" w:rsidP="00DF240F">
            <w:pPr>
              <w:spacing w:after="120" w:line="234" w:lineRule="atLeast"/>
              <w:jc w:val="center"/>
              <w:rPr>
                <w:rFonts w:ascii="Times New Roman" w:eastAsia="Times New Roman" w:hAnsi="Times New Roman" w:cs="Times New Roman"/>
                <w:b/>
                <w:bCs/>
                <w:sz w:val="28"/>
                <w:szCs w:val="28"/>
              </w:rPr>
            </w:pPr>
            <w:r w:rsidRPr="00DF240F">
              <w:rPr>
                <w:rFonts w:ascii="Times New Roman" w:eastAsia="Times New Roman" w:hAnsi="Times New Roman" w:cs="Times New Roman"/>
                <w:b/>
                <w:bCs/>
                <w:sz w:val="28"/>
                <w:szCs w:val="28"/>
              </w:rPr>
              <w:br/>
            </w:r>
            <w:r w:rsidRPr="0093297E">
              <w:rPr>
                <w:rFonts w:ascii="Times New Roman" w:eastAsia="Times New Roman" w:hAnsi="Times New Roman" w:cs="Times New Roman"/>
                <w:b/>
                <w:bCs/>
                <w:sz w:val="28"/>
                <w:szCs w:val="28"/>
              </w:rPr>
              <w:t>(đã ký)</w:t>
            </w:r>
          </w:p>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b/>
                <w:bCs/>
                <w:sz w:val="28"/>
                <w:szCs w:val="28"/>
              </w:rPr>
              <w:br/>
              <w:t>Thượng tướng Tô Lâm</w:t>
            </w:r>
          </w:p>
        </w:tc>
      </w:tr>
    </w:tbl>
    <w:p w:rsidR="00DF240F" w:rsidRPr="00DF240F" w:rsidRDefault="00DF240F" w:rsidP="00DF240F">
      <w:pPr>
        <w:shd w:val="clear" w:color="auto" w:fill="FFFFFF"/>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rPr>
        <w:lastRenderedPageBreak/>
        <w:t> </w:t>
      </w:r>
    </w:p>
    <w:p w:rsidR="00DF240F" w:rsidRPr="00DF240F" w:rsidRDefault="00DF240F" w:rsidP="00DF240F">
      <w:pPr>
        <w:shd w:val="clear" w:color="auto" w:fill="FFFFFF"/>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b/>
          <w:bCs/>
          <w:sz w:val="28"/>
          <w:szCs w:val="28"/>
          <w:lang w:val="vi-VN"/>
        </w:rPr>
        <w:t>DANH MỤC</w:t>
      </w:r>
    </w:p>
    <w:p w:rsidR="00DF240F" w:rsidRPr="00DF240F" w:rsidRDefault="00DF240F" w:rsidP="00DF240F">
      <w:pPr>
        <w:shd w:val="clear" w:color="auto" w:fill="FFFFFF"/>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BIỂU MẪU, GIẤY TỜ, SỔ SÁCH VỀ ĐIỀU TRA HÌNH SỰ</w:t>
      </w:r>
      <w:r w:rsidRPr="00DF240F">
        <w:rPr>
          <w:rFonts w:ascii="Times New Roman" w:eastAsia="Times New Roman" w:hAnsi="Times New Roman" w:cs="Times New Roman"/>
          <w:sz w:val="28"/>
          <w:szCs w:val="28"/>
          <w:lang w:val="vi-VN"/>
        </w:rPr>
        <w:br/>
      </w:r>
      <w:r w:rsidRPr="00DF240F">
        <w:rPr>
          <w:rFonts w:ascii="Times New Roman" w:eastAsia="Times New Roman" w:hAnsi="Times New Roman" w:cs="Times New Roman"/>
          <w:i/>
          <w:iCs/>
          <w:sz w:val="28"/>
          <w:szCs w:val="28"/>
          <w:lang w:val="vi-VN"/>
        </w:rPr>
        <w:t>(Ban hành kèm theo Thông tư số: 61/2017/TT-BCA ngày 14 tháng 12 năm 2017 của Bộ trưởng Bộ Công an)</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786"/>
        <w:gridCol w:w="4039"/>
        <w:gridCol w:w="750"/>
        <w:gridCol w:w="749"/>
        <w:gridCol w:w="1513"/>
        <w:gridCol w:w="734"/>
        <w:gridCol w:w="1045"/>
      </w:tblGrid>
      <w:tr w:rsidR="00DF240F" w:rsidRPr="00DF240F" w:rsidTr="00DF240F">
        <w:trPr>
          <w:tblCellSpacing w:w="0" w:type="dxa"/>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b/>
                <w:bCs/>
                <w:sz w:val="28"/>
                <w:szCs w:val="28"/>
              </w:rPr>
              <w:t>STT</w:t>
            </w:r>
          </w:p>
        </w:tc>
        <w:tc>
          <w:tcPr>
            <w:tcW w:w="54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b/>
                <w:bCs/>
                <w:sz w:val="28"/>
                <w:szCs w:val="28"/>
              </w:rPr>
              <w:t>Tên biểu mẫu</w:t>
            </w:r>
          </w:p>
        </w:tc>
        <w:tc>
          <w:tcPr>
            <w:tcW w:w="70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40" w:lineRule="auto"/>
              <w:jc w:val="center"/>
              <w:outlineLvl w:val="2"/>
              <w:rPr>
                <w:rFonts w:ascii="Times New Roman" w:eastAsia="Times New Roman" w:hAnsi="Times New Roman" w:cs="Times New Roman"/>
                <w:b/>
                <w:bCs/>
                <w:sz w:val="28"/>
                <w:szCs w:val="28"/>
              </w:rPr>
            </w:pPr>
            <w:r w:rsidRPr="00DF240F">
              <w:rPr>
                <w:rFonts w:ascii="Times New Roman" w:eastAsia="Times New Roman" w:hAnsi="Times New Roman" w:cs="Times New Roman"/>
                <w:b/>
                <w:bCs/>
                <w:sz w:val="28"/>
                <w:szCs w:val="28"/>
              </w:rPr>
              <w:t>Ký hiệu</w:t>
            </w:r>
          </w:p>
        </w:tc>
        <w:tc>
          <w:tcPr>
            <w:tcW w:w="63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40" w:lineRule="auto"/>
              <w:jc w:val="center"/>
              <w:outlineLvl w:val="2"/>
              <w:rPr>
                <w:rFonts w:ascii="Times New Roman" w:eastAsia="Times New Roman" w:hAnsi="Times New Roman" w:cs="Times New Roman"/>
                <w:b/>
                <w:bCs/>
                <w:sz w:val="28"/>
                <w:szCs w:val="28"/>
              </w:rPr>
            </w:pPr>
            <w:r w:rsidRPr="00DF240F">
              <w:rPr>
                <w:rFonts w:ascii="Times New Roman" w:eastAsia="Times New Roman" w:hAnsi="Times New Roman" w:cs="Times New Roman"/>
                <w:b/>
                <w:bCs/>
                <w:sz w:val="28"/>
                <w:szCs w:val="28"/>
              </w:rPr>
              <w:t>Đơn vị</w:t>
            </w:r>
          </w:p>
        </w:tc>
        <w:tc>
          <w:tcPr>
            <w:tcW w:w="8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40" w:lineRule="auto"/>
              <w:ind w:right="-108"/>
              <w:jc w:val="center"/>
              <w:outlineLvl w:val="2"/>
              <w:rPr>
                <w:rFonts w:ascii="Times New Roman" w:eastAsia="Times New Roman" w:hAnsi="Times New Roman" w:cs="Times New Roman"/>
                <w:b/>
                <w:bCs/>
                <w:sz w:val="28"/>
                <w:szCs w:val="28"/>
              </w:rPr>
            </w:pPr>
            <w:r w:rsidRPr="00DF240F">
              <w:rPr>
                <w:rFonts w:ascii="Times New Roman" w:eastAsia="Times New Roman" w:hAnsi="Times New Roman" w:cs="Times New Roman"/>
                <w:b/>
                <w:bCs/>
                <w:sz w:val="28"/>
                <w:szCs w:val="28"/>
              </w:rPr>
              <w:t>Khổ giấy</w:t>
            </w:r>
          </w:p>
        </w:tc>
        <w:tc>
          <w:tcPr>
            <w:tcW w:w="7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40" w:lineRule="auto"/>
              <w:jc w:val="center"/>
              <w:outlineLvl w:val="2"/>
              <w:rPr>
                <w:rFonts w:ascii="Times New Roman" w:eastAsia="Times New Roman" w:hAnsi="Times New Roman" w:cs="Times New Roman"/>
                <w:b/>
                <w:bCs/>
                <w:sz w:val="28"/>
                <w:szCs w:val="28"/>
              </w:rPr>
            </w:pPr>
            <w:r w:rsidRPr="00DF240F">
              <w:rPr>
                <w:rFonts w:ascii="Times New Roman" w:eastAsia="Times New Roman" w:hAnsi="Times New Roman" w:cs="Times New Roman"/>
                <w:b/>
                <w:bCs/>
                <w:sz w:val="28"/>
                <w:szCs w:val="28"/>
              </w:rPr>
              <w:t>Mặt in</w:t>
            </w:r>
          </w:p>
        </w:tc>
        <w:tc>
          <w:tcPr>
            <w:tcW w:w="8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40" w:lineRule="auto"/>
              <w:jc w:val="center"/>
              <w:outlineLvl w:val="2"/>
              <w:rPr>
                <w:rFonts w:ascii="Times New Roman" w:eastAsia="Times New Roman" w:hAnsi="Times New Roman" w:cs="Times New Roman"/>
                <w:b/>
                <w:bCs/>
                <w:sz w:val="28"/>
                <w:szCs w:val="28"/>
              </w:rPr>
            </w:pPr>
            <w:r w:rsidRPr="00DF240F">
              <w:rPr>
                <w:rFonts w:ascii="Times New Roman" w:eastAsia="Times New Roman" w:hAnsi="Times New Roman" w:cs="Times New Roman"/>
                <w:b/>
                <w:bCs/>
                <w:sz w:val="28"/>
                <w:szCs w:val="28"/>
              </w:rPr>
              <w:t>Ghi chú</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(6)</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40" w:lineRule="auto"/>
              <w:outlineLvl w:val="1"/>
              <w:rPr>
                <w:rFonts w:ascii="Times New Roman" w:eastAsia="Times New Roman" w:hAnsi="Times New Roman" w:cs="Times New Roman"/>
                <w:b/>
                <w:bCs/>
                <w:sz w:val="28"/>
                <w:szCs w:val="28"/>
              </w:rPr>
            </w:pPr>
            <w:r w:rsidRPr="00DF240F">
              <w:rPr>
                <w:rFonts w:ascii="Times New Roman" w:eastAsia="Times New Roman" w:hAnsi="Times New Roman" w:cs="Times New Roman"/>
                <w:b/>
                <w:bCs/>
                <w:sz w:val="28"/>
                <w:szCs w:val="28"/>
              </w:rPr>
              <w:t>1. Biểu mẫu sử dụng trong tiếp nhận, giải quyết tố giác, tin báo về tội phạm, kiến nghị khởi tố</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phân công Phó Thủ trưởng Cơ quan điều tra giải quyết nguồn tin về tội phạm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01</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phân công Điều tra viên, Cán bộ điều tra giải quyết nguồn tin về tội phạm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02</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thay đổi Phó Thủ trưởng Cơ quan điều tra giải quyết nguồn tin về tội phạm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03</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thay đổi Điều tra viên, Cán bộ điều tra giải quyết nguồn tin về tội phạm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04</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phân công cho cấp phó giải quyết tố giác, tin báo về tội phạm (</w:t>
            </w:r>
            <w:r w:rsidRPr="00DF240F">
              <w:rPr>
                <w:rFonts w:ascii="Times New Roman" w:eastAsia="Times New Roman" w:hAnsi="Times New Roman" w:cs="Times New Roman"/>
                <w:i/>
                <w:iCs/>
                <w:sz w:val="28"/>
                <w:szCs w:val="28"/>
                <w:lang w:val="vi-VN"/>
              </w:rPr>
              <w:t>Dùng cho cơ quan được giao nhiệm vụ tiến hành một số hoạt động điều tra</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05</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6</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phân công Cán bộ điều tra giải quyết tố giác, tin báo về tội phạm (</w:t>
            </w:r>
            <w:r w:rsidRPr="00DF240F">
              <w:rPr>
                <w:rFonts w:ascii="Times New Roman" w:eastAsia="Times New Roman" w:hAnsi="Times New Roman" w:cs="Times New Roman"/>
                <w:i/>
                <w:iCs/>
                <w:sz w:val="28"/>
                <w:szCs w:val="28"/>
                <w:lang w:val="vi-VN"/>
              </w:rPr>
              <w:t>Dùng cho cơ quan được giao nhiệm vụ tiến hành một số hoạt động điều tra</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06</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thay đổi cấp phó giải quyết tố giác, tin báo về tội phạm (</w:t>
            </w:r>
            <w:r w:rsidRPr="00DF240F">
              <w:rPr>
                <w:rFonts w:ascii="Times New Roman" w:eastAsia="Times New Roman" w:hAnsi="Times New Roman" w:cs="Times New Roman"/>
                <w:i/>
                <w:iCs/>
                <w:sz w:val="28"/>
                <w:szCs w:val="28"/>
                <w:lang w:val="vi-VN"/>
              </w:rPr>
              <w:t xml:space="preserve">Dùng cho cơ quan được giao nhiệm vụ tiến hành một số hoạt </w:t>
            </w:r>
            <w:r w:rsidRPr="00DF240F">
              <w:rPr>
                <w:rFonts w:ascii="Times New Roman" w:eastAsia="Times New Roman" w:hAnsi="Times New Roman" w:cs="Times New Roman"/>
                <w:i/>
                <w:iCs/>
                <w:sz w:val="28"/>
                <w:szCs w:val="28"/>
                <w:lang w:val="vi-VN"/>
              </w:rPr>
              <w:lastRenderedPageBreak/>
              <w:t>động điều tra</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lastRenderedPageBreak/>
              <w:t>07</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lastRenderedPageBreak/>
              <w:t>8</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thay đổi Cán bộ điều tra giải quyết tố giác, tin báo về tội phạm (</w:t>
            </w:r>
            <w:r w:rsidRPr="00DF240F">
              <w:rPr>
                <w:rFonts w:ascii="Times New Roman" w:eastAsia="Times New Roman" w:hAnsi="Times New Roman" w:cs="Times New Roman"/>
                <w:i/>
                <w:iCs/>
                <w:sz w:val="28"/>
                <w:szCs w:val="28"/>
                <w:lang w:val="vi-VN"/>
              </w:rPr>
              <w:t>Dùng cho cơ quan được giao nhiệm vụ tiến hành một số hoạt động điều tra</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08</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9</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tiếp nhận tố giác, tin báo về tội phạm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09</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10</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Thông báo về việc tiếp nhận nguồn tin về tội phạm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10</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Phiếu chuyển tố giác, tin báo về tội phạm, kiến nghị khởi tố</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11</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Đề nghị gia hạn thời hạn kiểm tra, xác minh nguồn tin về tội phạm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12</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tạm đình chỉ việc giải quyết nguồn tin về tội phạm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13</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phục hồi việc giải quyết nguồn tin về tội phạm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14</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15</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Thông báo kết quả giải quyết nguồn tin về tội phạm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15</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16</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tiếp nhận người phạm tội tự thú/đầu thú</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16</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17</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Thông báo về việc người phạm tội tự thú/đầu thú</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17</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b/>
                <w:bCs/>
                <w:sz w:val="28"/>
                <w:szCs w:val="28"/>
                <w:lang w:val="vi-VN"/>
              </w:rPr>
              <w:t>2. Biểu mẫu sử dụng trong việc áp dụng biện pháp ngăn chặn, biện pháp cưỡng chế</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b/>
                <w:bCs/>
                <w:i/>
                <w:iCs/>
                <w:sz w:val="28"/>
                <w:szCs w:val="28"/>
                <w:lang w:val="vi-VN"/>
              </w:rPr>
              <w:t>2.1. Các biện pháp ngăn chặn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Lệnh giữ người trong trường hợp khẩn cấp</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18</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Lệnh bắt người bị giữ trong trường hợp khẩn cấp</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19</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Đề nghị phê chuẩn Lệnh bắt người bị giữ trong trường hợp khẩn cấp</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20</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lastRenderedPageBreak/>
              <w:t>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giữ người trong trường hợp khẩn cấp</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21</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bắt người bị giữ trong trường hợp khẩn cấp</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22</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6</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Lệnh bắt bị can để tạm giam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23</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Đề nghị phê chuẩn Lệnh bắt bị can để tạm giam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24</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8</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bắt bị can để tạm giam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25</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9</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tạm giữ</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26</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10</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gia hạn tạm giữ</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27</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Đề nghị phê chuẩn Quyết định gia hạn tạm giữ</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28</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Lệnh tạm giam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29</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Đề nghị phê chuẩn Lệnh tạm giam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30</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Đề nghị gia hạn tạm giam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31</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15</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Giấy cam đoan thực hiện các nghĩa vụ khi được áp dụng biện pháp ngăn chặn (</w:t>
            </w:r>
            <w:r w:rsidRPr="00DF240F">
              <w:rPr>
                <w:rFonts w:ascii="Times New Roman" w:eastAsia="Times New Roman" w:hAnsi="Times New Roman" w:cs="Times New Roman"/>
                <w:i/>
                <w:iCs/>
                <w:sz w:val="28"/>
                <w:szCs w:val="28"/>
                <w:lang w:val="vi-VN"/>
              </w:rPr>
              <w:t>Bảo lĩnh, đặt tiền để bảo đảm, cấm đi khỏi nơi cư trú</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32</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16</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về việc bảo lĩnh</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33</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17</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Đề nghị phê chuẩn Quyết định về việc bảo lĩnh</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34</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18</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về việc đặt tiền để bảo đảm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35</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19</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Đề nghị phê chuẩn Quyết định về việc đặt tiền để bảo đảm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36</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20</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về việc đặt tiền để bảo đảm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37</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Đề nghị ra quyết định trả lại tiền đã đặt để bảo đảm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38</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Lệnh cấm đi khỏi nơi cư trú</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39</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xml:space="preserve">Thông báo về việc áp dụng biện </w:t>
            </w:r>
            <w:r w:rsidRPr="00DF240F">
              <w:rPr>
                <w:rFonts w:ascii="Times New Roman" w:eastAsia="Times New Roman" w:hAnsi="Times New Roman" w:cs="Times New Roman"/>
                <w:sz w:val="28"/>
                <w:szCs w:val="28"/>
                <w:lang w:val="vi-VN"/>
              </w:rPr>
              <w:lastRenderedPageBreak/>
              <w:t>pháp cấm đi khỏi nơi cư trú</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lastRenderedPageBreak/>
              <w:t>40</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lastRenderedPageBreak/>
              <w:t>24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Giấy phép tạm thời đi khỏi nơi cư trú</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41</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25</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tạm hoãn xuất cảnh</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42</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26</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Thông báo về việc áp dụng biện pháp tạm hoãn xuất cảnh</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43</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27</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thay thế biện pháp ngăn chặn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44</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28</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hủy bỏ biện pháp ngăn chặn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45</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29</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Đề nghị hủy bỏ biện pháp ngăn chặn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46</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30</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Đề nghị thay thế biện pháp ngăn chặn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47</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trả tự do</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48</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truy nã bị can (</w:t>
            </w:r>
            <w:r w:rsidRPr="00DF240F">
              <w:rPr>
                <w:rFonts w:ascii="Times New Roman" w:eastAsia="Times New Roman" w:hAnsi="Times New Roman" w:cs="Times New Roman"/>
                <w:i/>
                <w:iCs/>
                <w:sz w:val="28"/>
                <w:szCs w:val="28"/>
                <w:lang w:val="vi-VN"/>
              </w:rPr>
              <w:t>Sử dụng trong giai đoạn điều tra</w:t>
            </w:r>
            <w:r w:rsidRPr="00DF240F">
              <w:rPr>
                <w:rFonts w:ascii="Times New Roman" w:eastAsia="Times New Roman" w:hAnsi="Times New Roman" w:cs="Times New Roman"/>
                <w:sz w:val="28"/>
                <w:szCs w:val="28"/>
                <w:lang w:val="vi-VN"/>
              </w:rPr>
              <w:t> </w:t>
            </w:r>
            <w:r w:rsidRPr="00DF240F">
              <w:rPr>
                <w:rFonts w:ascii="Times New Roman" w:eastAsia="Times New Roman" w:hAnsi="Times New Roman" w:cs="Times New Roman"/>
                <w:i/>
                <w:iCs/>
                <w:sz w:val="28"/>
                <w:szCs w:val="28"/>
                <w:lang w:val="vi-VN"/>
              </w:rPr>
              <w:t>vụ án hình sự</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49</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truy nã (</w:t>
            </w:r>
            <w:r w:rsidRPr="00DF240F">
              <w:rPr>
                <w:rFonts w:ascii="Times New Roman" w:eastAsia="Times New Roman" w:hAnsi="Times New Roman" w:cs="Times New Roman"/>
                <w:i/>
                <w:iCs/>
                <w:sz w:val="28"/>
                <w:szCs w:val="28"/>
                <w:lang w:val="vi-VN"/>
              </w:rPr>
              <w:t>Sử dụng trong giai đoạn truy tố, xét xử theo yêu cầu của Viện kiểm sát hoặc Tòa án</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50</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truy nã (</w:t>
            </w:r>
            <w:r w:rsidRPr="00DF240F">
              <w:rPr>
                <w:rFonts w:ascii="Times New Roman" w:eastAsia="Times New Roman" w:hAnsi="Times New Roman" w:cs="Times New Roman"/>
                <w:i/>
                <w:iCs/>
                <w:sz w:val="28"/>
                <w:szCs w:val="28"/>
                <w:lang w:val="vi-VN"/>
              </w:rPr>
              <w:t>Sử dụng trong giai đoạn thi hành án do Thủ trưởng Cơ quan thi hành án hình sự Công an cấp tỉnh ra quyết định</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51</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35</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truy nã (</w:t>
            </w:r>
            <w:r w:rsidRPr="00DF240F">
              <w:rPr>
                <w:rFonts w:ascii="Times New Roman" w:eastAsia="Times New Roman" w:hAnsi="Times New Roman" w:cs="Times New Roman"/>
                <w:i/>
                <w:iCs/>
                <w:sz w:val="28"/>
                <w:szCs w:val="28"/>
                <w:lang w:val="vi-VN"/>
              </w:rPr>
              <w:t>Sử dụng đối với người đang chấp hành án phạt tù tại trại giam, trại tạm giam bỏ trốn</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52</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36</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đình nã</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53</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37</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bắt người phạm tội quả tang</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54</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38</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xml:space="preserve">Biên bản tiếp nhận người bị bắt trong trường hợp phạm tội quả </w:t>
            </w:r>
            <w:r w:rsidRPr="00DF240F">
              <w:rPr>
                <w:rFonts w:ascii="Times New Roman" w:eastAsia="Times New Roman" w:hAnsi="Times New Roman" w:cs="Times New Roman"/>
                <w:sz w:val="28"/>
                <w:szCs w:val="28"/>
                <w:lang w:val="vi-VN"/>
              </w:rPr>
              <w:lastRenderedPageBreak/>
              <w:t>tang</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lastRenderedPageBreak/>
              <w:t>55</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lastRenderedPageBreak/>
              <w:t>39</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phạm tội quả tang (</w:t>
            </w:r>
            <w:r w:rsidRPr="00DF240F">
              <w:rPr>
                <w:rFonts w:ascii="Times New Roman" w:eastAsia="Times New Roman" w:hAnsi="Times New Roman" w:cs="Times New Roman"/>
                <w:i/>
                <w:iCs/>
                <w:sz w:val="28"/>
                <w:szCs w:val="28"/>
                <w:lang w:val="vi-VN"/>
              </w:rPr>
              <w:t>Sử dụng trong trường hợp người bị tạm giữ, tạm giam hoặc người chấp hành án phạt tù phạm tội quả tang ở cơ sở giam giữ</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56</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40</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bắt người đang bị truy nã</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57</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tiếp nhận người bị bắt theo quyết định truy nã</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58</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giao, nhận người bị bắt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59</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Thông báo về việc… (</w:t>
            </w:r>
            <w:r w:rsidRPr="00DF240F">
              <w:rPr>
                <w:rFonts w:ascii="Times New Roman" w:eastAsia="Times New Roman" w:hAnsi="Times New Roman" w:cs="Times New Roman"/>
                <w:i/>
                <w:iCs/>
                <w:sz w:val="28"/>
                <w:szCs w:val="28"/>
                <w:lang w:val="vi-VN"/>
              </w:rPr>
              <w:t>giữ người trong trường hợp khẩn cấp; bắt người bị giữ trong trường hợp khẩn cấp; bắt người phạm tội quả tang; bắt người đang bị truy nã</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60</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giao người thân thích của người bị tạm giữ/tạm giam cho người thân thích khác hoặc chính quyền xã, phường, thị trấn chăm nom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61</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i/>
                <w:iCs/>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45</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giao người thân thích của người bị tạm giữ, tạm giam cho chính quyền xã, phường, thị trấn chăm nom (</w:t>
            </w:r>
            <w:r w:rsidRPr="00DF240F">
              <w:rPr>
                <w:rFonts w:ascii="Times New Roman" w:eastAsia="Times New Roman" w:hAnsi="Times New Roman" w:cs="Times New Roman"/>
                <w:i/>
                <w:iCs/>
                <w:sz w:val="28"/>
                <w:szCs w:val="28"/>
                <w:lang w:val="vi-VN"/>
              </w:rPr>
              <w:t>quy định tại Điều 120BLTTHS</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62</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i/>
                <w:iCs/>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46</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giao người thân thích của người bị tạm giữ, tạm giam cho người thân thích khác chăm nom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63</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i/>
                <w:iCs/>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47</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Thông báo về việc giao người thân thích của người bị tạm giữ, tạm giam cho người thân thích khác hoặc chính quyền xã, phường, thị trấn chăm nom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64</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48</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xml:space="preserve">Quyết định áp dụng biện pháp bảo quản tài sản của người bị tạm </w:t>
            </w:r>
            <w:r w:rsidRPr="00DF240F">
              <w:rPr>
                <w:rFonts w:ascii="Times New Roman" w:eastAsia="Times New Roman" w:hAnsi="Times New Roman" w:cs="Times New Roman"/>
                <w:sz w:val="28"/>
                <w:szCs w:val="28"/>
                <w:lang w:val="vi-VN"/>
              </w:rPr>
              <w:lastRenderedPageBreak/>
              <w:t>giữ/tạm giam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lastRenderedPageBreak/>
              <w:t>65</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i/>
                <w:iCs/>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lastRenderedPageBreak/>
              <w:t>49</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áp dụng biện pháp bảo quản tài sản của người bị tạm giữ, tạm giam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66</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50</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Thông báo về việc áp dụng biện pháp bảo quản tài sản của người bị tạm giữ, tạm giam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67</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b/>
                <w:bCs/>
                <w:i/>
                <w:iCs/>
                <w:sz w:val="28"/>
                <w:szCs w:val="28"/>
                <w:lang w:val="vi-VN"/>
              </w:rPr>
              <w:t>2.2. Biện pháp cưỡng chế</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áp giải</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68</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áp giải</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69</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dẫn giải</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70</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dẫn giải</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71</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giao, nhận người bị áp giải/dẫn giải</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72</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6</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Lệnh kê biên tài sản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73</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kê biên tài sản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74</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8</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hủy bỏ Lệnh kê biên tài sản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75</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9</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về việc hủy bỏ biện pháp kê biên tài sản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76</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10</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Lệnh phong tỏa tài khoản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77</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phong tỏa tài khoản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78</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hủy bỏ Lệnh phong tỏa tài khoản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79</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về việc hủy bỏ biện pháp phong tỏa tài khoản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80</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Thông báo về việc hủy bỏ biện pháp kê biên tài sản, phong tỏa tài khoản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81</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b/>
                <w:bCs/>
                <w:sz w:val="28"/>
                <w:szCs w:val="28"/>
                <w:lang w:val="vi-VN"/>
              </w:rPr>
              <w:t>3. Biểu mẫu sử dụng trong phân công điều tra, khởi tố vụ án hình sự, khởi tố bị can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xml:space="preserve">Quyết định phân công Phó Thủ trưởng Cơ quan điều tra tiến hành </w:t>
            </w:r>
            <w:r w:rsidRPr="00DF240F">
              <w:rPr>
                <w:rFonts w:ascii="Times New Roman" w:eastAsia="Times New Roman" w:hAnsi="Times New Roman" w:cs="Times New Roman"/>
                <w:sz w:val="28"/>
                <w:szCs w:val="28"/>
                <w:lang w:val="vi-VN"/>
              </w:rPr>
              <w:lastRenderedPageBreak/>
              <w:t>khởi tố, điều tra vụ án hình sự</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lastRenderedPageBreak/>
              <w:t>82</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lastRenderedPageBreak/>
              <w:t>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thay đổi Phó Thủ trưởng Cơ quan điều tra tiến hành điều tra vụ án hình sự</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83</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hủy bỏ Quyết định phân công Phó Thủ trưởng Cơ quan điều tra tiến hành khởi tố, điều tra vụ án hình sự</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84</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phân công Điều tra viên, Cán bộ điều tra tiến hành điều tra vụ án hình sự</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85</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phân công bổ sung Điều tra viên, Cán bộ điều tra tiến hành điều tra vụ án hình sự</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86</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6</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thay đổi Điều tra viên, Cán bộ điều tra tiến hành điều tra vụ án hình sự</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87</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thay đổi quyết định/lệnh của Phó Thủ trưởng Cơ quan điều tra/Điều tra viên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88</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8</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huỷ bỏ quyết định/lệnh của Phó Thủ trưởng Cơ quan điều tra/Điều tra viên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89</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9</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ủy quyền khi Thủ trưởng Cơ quan điều tra vắng mặt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90</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10</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phân công cấp phó, cán bộ điều tra trong việc khởi tố, điều tra vụ án hình sự (</w:t>
            </w:r>
            <w:r w:rsidRPr="00DF240F">
              <w:rPr>
                <w:rFonts w:ascii="Times New Roman" w:eastAsia="Times New Roman" w:hAnsi="Times New Roman" w:cs="Times New Roman"/>
                <w:i/>
                <w:iCs/>
                <w:sz w:val="28"/>
                <w:szCs w:val="28"/>
                <w:lang w:val="vi-VN"/>
              </w:rPr>
              <w:t>Sử dụng cho cơ quan được giao nhiệm vụ tiến hành một số hoạt động điều tra</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91</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thay đổi cấp phó trong việc khởi tố, điều tra vụ án hình sự (</w:t>
            </w:r>
            <w:r w:rsidRPr="00DF240F">
              <w:rPr>
                <w:rFonts w:ascii="Times New Roman" w:eastAsia="Times New Roman" w:hAnsi="Times New Roman" w:cs="Times New Roman"/>
                <w:i/>
                <w:iCs/>
                <w:sz w:val="28"/>
                <w:szCs w:val="28"/>
                <w:lang w:val="vi-VN"/>
              </w:rPr>
              <w:t>Sử dụng cho cơ quan được giao nhiệm vụ tiến hành một số hoạt động điều tra</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92</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xml:space="preserve">Quyết định thay đổi cán bộ điều tra tiến hành điều tra vụ án hình </w:t>
            </w:r>
            <w:r w:rsidRPr="00DF240F">
              <w:rPr>
                <w:rFonts w:ascii="Times New Roman" w:eastAsia="Times New Roman" w:hAnsi="Times New Roman" w:cs="Times New Roman"/>
                <w:sz w:val="28"/>
                <w:szCs w:val="28"/>
                <w:lang w:val="vi-VN"/>
              </w:rPr>
              <w:lastRenderedPageBreak/>
              <w:t>sự (</w:t>
            </w:r>
            <w:r w:rsidRPr="00DF240F">
              <w:rPr>
                <w:rFonts w:ascii="Times New Roman" w:eastAsia="Times New Roman" w:hAnsi="Times New Roman" w:cs="Times New Roman"/>
                <w:i/>
                <w:iCs/>
                <w:sz w:val="28"/>
                <w:szCs w:val="28"/>
                <w:lang w:val="vi-VN"/>
              </w:rPr>
              <w:t>Sử dụng cho cơ quan được giao nhiệm vụ tiến hành một số hoạt động điều tra</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lastRenderedPageBreak/>
              <w:t>93</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lastRenderedPageBreak/>
              <w:t>13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thay đổi quyết định/lệnh của cấp phó trong việc khởi tố, điều tra vụ án hình sự (</w:t>
            </w:r>
            <w:r w:rsidRPr="00DF240F">
              <w:rPr>
                <w:rFonts w:ascii="Times New Roman" w:eastAsia="Times New Roman" w:hAnsi="Times New Roman" w:cs="Times New Roman"/>
                <w:i/>
                <w:iCs/>
                <w:sz w:val="28"/>
                <w:szCs w:val="28"/>
                <w:lang w:val="vi-VN"/>
              </w:rPr>
              <w:t>Sử dụng cho cơ quan được giao nhiệm vụ tiến hành một số hoạt động điều tra</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94</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hủy bỏ quyết định/lệnh của cấp phó trong việc khởi tố, điều tra vụ án hình sự (</w:t>
            </w:r>
            <w:r w:rsidRPr="00DF240F">
              <w:rPr>
                <w:rFonts w:ascii="Times New Roman" w:eastAsia="Times New Roman" w:hAnsi="Times New Roman" w:cs="Times New Roman"/>
                <w:i/>
                <w:iCs/>
                <w:sz w:val="28"/>
                <w:szCs w:val="28"/>
                <w:lang w:val="vi-VN"/>
              </w:rPr>
              <w:t>Sử dụng cho cơ quan được giao nhiệm vụ tiến hành một số hoạt động điều tra</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95</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15</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ủy quyền cho cấp phó khi cấp trưởng vắng mặt (</w:t>
            </w:r>
            <w:r w:rsidRPr="00DF240F">
              <w:rPr>
                <w:rFonts w:ascii="Times New Roman" w:eastAsia="Times New Roman" w:hAnsi="Times New Roman" w:cs="Times New Roman"/>
                <w:i/>
                <w:iCs/>
                <w:sz w:val="28"/>
                <w:szCs w:val="28"/>
                <w:lang w:val="vi-VN"/>
              </w:rPr>
              <w:t>Sử dụng cho cơ quan được giao nhiệm vụ tiến hành một số hoạt động điều tra</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96</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16</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khởi tố vụ án hình sự</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97</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17</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không khởi tố vụ án hình sự</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98</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18</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thay đổi Quyết định khởi tố vụ án hình sự</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99</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19</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bổ sung Quyết định khởi tố vụ án hình sự</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100</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20</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huỷ bỏ Quyết định khởi tố vụ án hình sự</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101</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Thông báo về việc không khởi tố vụ án hình sự/huỷ bỏ quyết định khởi tố vụ án hình sự</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102</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nhập vụ án hình sự</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103</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tách vụ án hình sự</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104</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i/>
                <w:iCs/>
                <w:sz w:val="28"/>
                <w:szCs w:val="28"/>
                <w:lang w:val="vi-VN"/>
              </w:rPr>
              <w:t>Ghi chú: Từ mẫu số 97 đến mẫu số 104 sử dụng chung cho cả pháp nhân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lastRenderedPageBreak/>
              <w:t>24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ủy thác điều tra</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105</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25</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khởi tố bị can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106</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26</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bổ sung Quyết định khởi tố bị can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107</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27</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thay đổi Quyết định khởi tố bị can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108</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28</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Đề nghị phê chuẩn Quyết định khởi tố bị can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109</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29</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Đề nghị phê chuẩn Quyết định bổ sung/thay đổi Quyết định khởi tố bị can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110</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30</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Kiến nghị tạm đình chỉ chức vụ của bị can (</w:t>
            </w:r>
            <w:r w:rsidRPr="00DF240F">
              <w:rPr>
                <w:rFonts w:ascii="Times New Roman" w:eastAsia="Times New Roman" w:hAnsi="Times New Roman" w:cs="Times New Roman"/>
                <w:i/>
                <w:iCs/>
                <w:sz w:val="28"/>
                <w:szCs w:val="28"/>
                <w:lang w:val="vi-VN"/>
              </w:rPr>
              <w:t>Sử dụng chung cho cả pháp nhân</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111</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rút vụ án để điều tra</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112</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Đề nghị chuyển vụ án (</w:t>
            </w:r>
            <w:r w:rsidRPr="00DF240F">
              <w:rPr>
                <w:rFonts w:ascii="Times New Roman" w:eastAsia="Times New Roman" w:hAnsi="Times New Roman" w:cs="Times New Roman"/>
                <w:i/>
                <w:iCs/>
                <w:sz w:val="28"/>
                <w:szCs w:val="28"/>
                <w:lang w:val="vi-VN"/>
              </w:rPr>
              <w:t>Sử dụng chung cho cả pháp nhân</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113</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b/>
                <w:bCs/>
                <w:sz w:val="28"/>
                <w:szCs w:val="28"/>
                <w:lang w:val="vi-VN"/>
              </w:rPr>
              <w:t>4. Biểu mẫu sử dụng trong việc tiến hành các biện pháp điều tra</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Lệnh khám xét khẩn cấp</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114</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Thông báo về việc khám xét khẩn cấp</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115</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Lệnh khám xét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116</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Đề nghị phê chuẩn Lệnh khám xét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117</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khám xét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118</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6</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Lệnh thu giữ khẩn cấp thư tín, điện tín, bưu kiện, bưu phẩm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119</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Thông báo về việc thu giữ thư tín, điện tín, bưu kiện, bưu phẩm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120</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8</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Lệnh thu giữ thư tín, điện tín, bưu kiện, bưu phẩm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121</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9</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xml:space="preserve">Đề nghị phê chuẩn Lệnh thu giữ thư tín, điện tín, bưu kiện, bưu </w:t>
            </w:r>
            <w:r w:rsidRPr="00DF240F">
              <w:rPr>
                <w:rFonts w:ascii="Times New Roman" w:eastAsia="Times New Roman" w:hAnsi="Times New Roman" w:cs="Times New Roman"/>
                <w:sz w:val="28"/>
                <w:szCs w:val="28"/>
                <w:lang w:val="vi-VN"/>
              </w:rPr>
              <w:lastRenderedPageBreak/>
              <w:t>phẩm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lastRenderedPageBreak/>
              <w:t>122</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lastRenderedPageBreak/>
              <w:t>10</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thu giữ thư tín, điện tín, bưu kiện, bưu phẩm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123</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giao nhận tài liệu, đồ vật, dữ liệu điện tử</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124</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tạm giữ đồ vật, tài liệu</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125</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tạm giữ đồ vật, tài liệu (</w:t>
            </w:r>
            <w:r w:rsidRPr="00DF240F">
              <w:rPr>
                <w:rFonts w:ascii="Times New Roman" w:eastAsia="Times New Roman" w:hAnsi="Times New Roman" w:cs="Times New Roman"/>
                <w:i/>
                <w:iCs/>
                <w:sz w:val="28"/>
                <w:szCs w:val="28"/>
                <w:lang w:val="vi-VN"/>
              </w:rPr>
              <w:t>Sử dụng trong trường hợp Cơ quan điều tra tiến hành tạm giữ đồ vật, tài liệu</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126</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xử lý đồ vật, tài liệu</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127</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15</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niêm phong đồ vật, tài liệu bị tạm giữ</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128</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16</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mở niêm phong đồ vật, tài liệu bị tạm giữ</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129</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17</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Bản thống kê những đồ vật, tài liệu tạm giữ khi khám xét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130</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18</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Bản thống kê những đồ vật khám thấy và giao cho cá nhân, chính quyền, cơ quan, tổ chức bảo quản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131</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19</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về việc trả lại đồ vật, tài liệu</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132</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20</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giao, nhận vật chứng</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133</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Yêu cầu cơ quan, tổ chức, cá nhân cung cấp chứng cứ, đồ vật, tài liệu, dữ liệu điện tử</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134</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xử lý vật chứng</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135</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Lệnh nhập kho vật chứng</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136</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Lệnh xuất kho vật chứng</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137</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25</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85"/>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khám nghiệm hiện trường</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138</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26</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85"/>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khám nghiệm hiện trường vụ tai nạn giao thông</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139</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lastRenderedPageBreak/>
              <w:t>27</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85"/>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khám phương tiện liên quan đến tai nạn giao thông</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140</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28</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85"/>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Sơ đồ hiện trường</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141</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29</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Sơ đồ hiện trường vụ tai nạn giao thông</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142</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30</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Bản ảnh hiện trường</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143</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Bản ảnh dấu vết đường vân thu giữ ở hiện trường</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144</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Yêu cầu tra cứu dấu vết vân tay hiện trường</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145</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khai quật và khám nghiệm tử thi</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146</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85"/>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khai quật và khám nghiệm tử thi</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147</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35</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85"/>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khám nghiệm tử thi hoặc</w:t>
            </w:r>
            <w:r w:rsidRPr="00DF240F">
              <w:rPr>
                <w:rFonts w:ascii="Times New Roman" w:eastAsia="Times New Roman" w:hAnsi="Times New Roman" w:cs="Times New Roman"/>
                <w:b/>
                <w:bCs/>
                <w:sz w:val="28"/>
                <w:szCs w:val="28"/>
                <w:lang w:val="vi-VN"/>
              </w:rPr>
              <w:t> </w:t>
            </w:r>
            <w:r w:rsidRPr="00DF240F">
              <w:rPr>
                <w:rFonts w:ascii="Times New Roman" w:eastAsia="Times New Roman" w:hAnsi="Times New Roman" w:cs="Times New Roman"/>
                <w:sz w:val="28"/>
                <w:szCs w:val="28"/>
                <w:lang w:val="vi-VN"/>
              </w:rPr>
              <w:t>một phần tử thi</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148</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36</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85"/>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xem xét dấu vết trên thân thể</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149</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37</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thực nghiệm điều tra</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150</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38</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thực nghiệm điều tra</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151</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39</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trưng cầu giám định</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152</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40</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trưng cầu giám định bổ sung</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153</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trưng cầu giám định lại</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154</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Thông báo về việc không chấp nhận đề nghị trưng cầu giám định</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155</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Thông báo về việc không chấp nhận đề nghị trưng cầu giám định bổ sung/giám định lại</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156</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Bản ảnh giám định</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157</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45</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giám định</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158</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46</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giám định dấu vết súng, đạn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159</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lastRenderedPageBreak/>
              <w:t>47</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giám định chất ma túy</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160</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48</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Kết luận giám định</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161</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49</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Kết luận giám định của Hội đồng giám định</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162</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50</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Thông báo kết luận giám định</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163</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mở niêm phong và giao, nhận đối tượng giám định</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164</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đóng gói, niêm phong và giao, nhận lại đối tượng giám định</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165</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Yêu cầu định giá tài sản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166</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Yêu cầu định giá lại tài sản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167</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55</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Bản kết luận định giá tài sản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168</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56</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Thông báo về nội dung kết luận định giá tài sản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169</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57</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Thông báo không chấp nhận đề nghị định giá lại tài sản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170</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58</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trưng cầu người phiên dịch</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171</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59</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trưng cầu người dịch thuật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172</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60</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thay đổi trưng cầu người phiên dịch hoặc người dịch thuật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173</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61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Lệnh trích xuất và áp giải (</w:t>
            </w:r>
            <w:r w:rsidRPr="00DF240F">
              <w:rPr>
                <w:rFonts w:ascii="Times New Roman" w:eastAsia="Times New Roman" w:hAnsi="Times New Roman" w:cs="Times New Roman"/>
                <w:i/>
                <w:iCs/>
                <w:sz w:val="28"/>
                <w:szCs w:val="28"/>
                <w:lang w:val="vi-VN"/>
              </w:rPr>
              <w:t>theo quy định tại Điều 20 Luật thi hành tạm giữ, tạm giam</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174</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62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Thông báo về việc tiến hành các biện pháp điều tra</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175</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63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Phiếu yêu cầu trích xuất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176</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64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hỏi cung bị can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177</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65</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ghi lời khai</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178</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66</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đối chất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179</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lastRenderedPageBreak/>
              <w:t>67</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nhận dạng</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180</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68</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về việc ghi âm giọng nói</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181</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69</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nhận biết giọng nói</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182</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70</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xác minh</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183</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làm việc</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184</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Đề nghị áp dụng biện pháp bắt buộc chữa bệnh</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185</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Danh bản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186</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108"/>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13cmx8cm</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142"/>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Giấy 150g/m</w:t>
            </w:r>
            <w:r w:rsidRPr="00DF240F">
              <w:rPr>
                <w:rFonts w:ascii="Times New Roman" w:eastAsia="Times New Roman" w:hAnsi="Times New Roman" w:cs="Times New Roman"/>
                <w:sz w:val="28"/>
                <w:szCs w:val="28"/>
                <w:vertAlign w:val="superscript"/>
                <w:lang w:val="vi-VN"/>
              </w:rPr>
              <w:t>2</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Chỉ bản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187</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108"/>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20cmx20cm</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142"/>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Giấy 175g/m</w:t>
            </w:r>
            <w:r w:rsidRPr="00DF240F">
              <w:rPr>
                <w:rFonts w:ascii="Times New Roman" w:eastAsia="Times New Roman" w:hAnsi="Times New Roman" w:cs="Times New Roman"/>
                <w:sz w:val="28"/>
                <w:szCs w:val="28"/>
                <w:vertAlign w:val="superscript"/>
                <w:lang w:val="vi-VN"/>
              </w:rPr>
              <w:t>2</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75</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Yêu cầu tra cứu trích lục tiền án, tiền sự hoặc trích sao bản án hình sự</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188</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76</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Trích lục tiền án, tiền sự</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189</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77</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Trích sao bản án hình sự</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190</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78</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Lý lịch cá nhân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191</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79</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Lý lịch bị can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192</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80</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Giấy triệu tập (bìa 100g/m</w:t>
            </w:r>
            <w:r w:rsidRPr="00DF240F">
              <w:rPr>
                <w:rFonts w:ascii="Times New Roman" w:eastAsia="Times New Roman" w:hAnsi="Times New Roman" w:cs="Times New Roman"/>
                <w:sz w:val="28"/>
                <w:szCs w:val="28"/>
                <w:vertAlign w:val="superscript"/>
                <w:lang w:val="vi-VN"/>
              </w:rPr>
              <w:t>2</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193</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84"/>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39x19cm</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84"/>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200tr/1 cuốn</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81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Giấy triệu tập bị can (bìa 100g/m</w:t>
            </w:r>
            <w:r w:rsidRPr="00DF240F">
              <w:rPr>
                <w:rFonts w:ascii="Times New Roman" w:eastAsia="Times New Roman" w:hAnsi="Times New Roman" w:cs="Times New Roman"/>
                <w:sz w:val="28"/>
                <w:szCs w:val="28"/>
                <w:vertAlign w:val="superscript"/>
                <w:lang w:val="vi-VN"/>
              </w:rPr>
              <w:t>2</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194</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84"/>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39x19cm</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84"/>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200tr/1 cuốn</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82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Giấy mời (bìa 100g/m</w:t>
            </w:r>
            <w:r w:rsidRPr="00DF240F">
              <w:rPr>
                <w:rFonts w:ascii="Times New Roman" w:eastAsia="Times New Roman" w:hAnsi="Times New Roman" w:cs="Times New Roman"/>
                <w:sz w:val="28"/>
                <w:szCs w:val="28"/>
                <w:vertAlign w:val="superscript"/>
                <w:lang w:val="vi-VN"/>
              </w:rPr>
              <w:t>2</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195</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84"/>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39x19cm</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84"/>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200tr/1 cuốn</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83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Giấy biên nhận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196</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84"/>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84"/>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84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Giấy giới thiệu công tác (bìa 100g/m</w:t>
            </w:r>
            <w:r w:rsidRPr="00DF240F">
              <w:rPr>
                <w:rFonts w:ascii="Times New Roman" w:eastAsia="Times New Roman" w:hAnsi="Times New Roman" w:cs="Times New Roman"/>
                <w:sz w:val="28"/>
                <w:szCs w:val="28"/>
                <w:vertAlign w:val="superscript"/>
                <w:lang w:val="vi-VN"/>
              </w:rPr>
              <w:t>2</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197</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84"/>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16x30cm</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84"/>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200tr/1 cuốn</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b/>
                <w:bCs/>
                <w:sz w:val="28"/>
                <w:szCs w:val="28"/>
                <w:lang w:val="vi-VN"/>
              </w:rPr>
              <w:t>5. Biểu mẫu sử dụng khi tiến hành biện pháp điều tra đặc biệt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áp dụng biện pháp điều tra tố tụng đặc biệt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198</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lastRenderedPageBreak/>
              <w:t>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Đề nghị phê chuẩn Quyết định áp dụng biện pháp điều tra tố tụng đặc biệt (</w:t>
            </w:r>
            <w:r w:rsidRPr="00DF240F">
              <w:rPr>
                <w:rFonts w:ascii="Times New Roman" w:eastAsia="Times New Roman" w:hAnsi="Times New Roman" w:cs="Times New Roman"/>
                <w:i/>
                <w:iCs/>
                <w:sz w:val="28"/>
                <w:szCs w:val="28"/>
                <w:lang w:val="vi-VN"/>
              </w:rPr>
              <w:t>Sử dụng cho Cơ quan điều tra cấp tỉnh, Cơ quan điều tra quân sự cấp quân khu trở lên</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199</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Yêu cầu áp dụng biện pháp điều tra tố tụng đặc biệt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200</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Đề nghị gia hạn áp dụng biện pháp điều tra tố tụng đặc biệt (</w:t>
            </w:r>
            <w:r w:rsidRPr="00DF240F">
              <w:rPr>
                <w:rFonts w:ascii="Times New Roman" w:eastAsia="Times New Roman" w:hAnsi="Times New Roman" w:cs="Times New Roman"/>
                <w:i/>
                <w:iCs/>
                <w:sz w:val="28"/>
                <w:szCs w:val="28"/>
                <w:lang w:val="vi-VN"/>
              </w:rPr>
              <w:t>Sử dụng cho Cơ quan điều tra cấp tỉnh, Cơ quan điều tra quân sự cấp quân khu trở lên</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201</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Đề nghị hủy bỏ Quyết định áp dụng biện pháp điều tra tố tụng đặc biệt (</w:t>
            </w:r>
            <w:r w:rsidRPr="00DF240F">
              <w:rPr>
                <w:rFonts w:ascii="Times New Roman" w:eastAsia="Times New Roman" w:hAnsi="Times New Roman" w:cs="Times New Roman"/>
                <w:i/>
                <w:iCs/>
                <w:sz w:val="28"/>
                <w:szCs w:val="28"/>
                <w:lang w:val="vi-VN"/>
              </w:rPr>
              <w:t>Sử dụng cho Cơ quan điều tra cấp tỉnh, Cơ quan điều tra quân sự cấp quân khu trở lên</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202</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i/>
                <w:iCs/>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6</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Đề nghị quyết định áp dụng biện pháp điều tra tố tụng đặc biệt (</w:t>
            </w:r>
            <w:r w:rsidRPr="00DF240F">
              <w:rPr>
                <w:rFonts w:ascii="Times New Roman" w:eastAsia="Times New Roman" w:hAnsi="Times New Roman" w:cs="Times New Roman"/>
                <w:i/>
                <w:iCs/>
                <w:sz w:val="28"/>
                <w:szCs w:val="28"/>
                <w:lang w:val="vi-VN"/>
              </w:rPr>
              <w:t>Dùng cho Cơ quan điều tra cấp huyện hoặc Cơ quan điều tra quân sự cấp khu vực</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203</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Đề nghị gia hạn áp dụng biện pháp điều tra tố tụng đặc biệt (</w:t>
            </w:r>
            <w:r w:rsidRPr="00DF240F">
              <w:rPr>
                <w:rFonts w:ascii="Times New Roman" w:eastAsia="Times New Roman" w:hAnsi="Times New Roman" w:cs="Times New Roman"/>
                <w:i/>
                <w:iCs/>
                <w:sz w:val="28"/>
                <w:szCs w:val="28"/>
                <w:lang w:val="vi-VN"/>
              </w:rPr>
              <w:t>Sử dụng cho Cơ quan điều tra cấp huyện hoặc Cơ quan điều tra quân sự khu vực</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204</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8</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Đề nghị hủy bỏ Quyết định áp dụng biện pháp điều tra tố tụng đặc biệt (</w:t>
            </w:r>
            <w:r w:rsidRPr="00DF240F">
              <w:rPr>
                <w:rFonts w:ascii="Times New Roman" w:eastAsia="Times New Roman" w:hAnsi="Times New Roman" w:cs="Times New Roman"/>
                <w:i/>
                <w:iCs/>
                <w:sz w:val="28"/>
                <w:szCs w:val="28"/>
                <w:lang w:val="vi-VN"/>
              </w:rPr>
              <w:t>Sử dụng cho Cơ quan điều tra cấp huyện hoặc Cơ quan điều tra Quân sự khu vực</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205</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b/>
                <w:bCs/>
                <w:sz w:val="28"/>
                <w:szCs w:val="28"/>
                <w:lang w:val="vi-VN"/>
              </w:rPr>
              <w:t>6. Biểu mẫu sử dụng trong việc tạm đình chỉ điều tra và kết thúc điều tra</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tạm đình chỉ điều tra vụ án hình sự (</w:t>
            </w:r>
            <w:r w:rsidRPr="00DF240F">
              <w:rPr>
                <w:rFonts w:ascii="Times New Roman" w:eastAsia="Times New Roman" w:hAnsi="Times New Roman" w:cs="Times New Roman"/>
                <w:i/>
                <w:iCs/>
                <w:sz w:val="28"/>
                <w:szCs w:val="28"/>
                <w:lang w:val="vi-VN"/>
              </w:rPr>
              <w:t>Sử dụng chung cho cá nhân hoặc pháp nhân</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206</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lastRenderedPageBreak/>
              <w:t>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Thông báo về việc tạm đình chỉ điều tra vụ án hình sự</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207</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đình chỉ điều tra vụ án hình sự (</w:t>
            </w:r>
            <w:r w:rsidRPr="00DF240F">
              <w:rPr>
                <w:rFonts w:ascii="Times New Roman" w:eastAsia="Times New Roman" w:hAnsi="Times New Roman" w:cs="Times New Roman"/>
                <w:i/>
                <w:iCs/>
                <w:sz w:val="28"/>
                <w:szCs w:val="28"/>
                <w:lang w:val="vi-VN"/>
              </w:rPr>
              <w:t>Sử dụng chung cho cá nhân hoặc pháp nhân</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208</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phục hồi điều tra vụ án hình sự (</w:t>
            </w:r>
            <w:r w:rsidRPr="00DF240F">
              <w:rPr>
                <w:rFonts w:ascii="Times New Roman" w:eastAsia="Times New Roman" w:hAnsi="Times New Roman" w:cs="Times New Roman"/>
                <w:i/>
                <w:iCs/>
                <w:sz w:val="28"/>
                <w:szCs w:val="28"/>
                <w:lang w:val="vi-VN"/>
              </w:rPr>
              <w:t>Sử dụng chung cho cá nhân hoặc pháp nhân</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209</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tạm đình chỉ điều tra bị can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210</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6</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đình chỉ điều tra bị can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211</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phục hồi điều tra bị can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212</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8</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tạm đình chỉ điều tra vụ án hình sự đối với bị can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213</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9</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đình chỉ điều tra vụ án hình sự đối với bị can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214</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10</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phục hồi điều tra vụ án hình sự đối với bị can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215</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Bản kết luận điều tra vụ án hình sự đề nghị truy tố</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216</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Bản kết luận điều tra vụ án hình sự trong trường hợp đình chỉ điều tra</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217</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giao, nhận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218</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giao, nhận hồ sơ vụ án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219</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15</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về việc đọc, ghi chép bản sao tài liệu hoặc tài liệu được số hóa trong hồ sơ vụ án (</w:t>
            </w:r>
            <w:r w:rsidRPr="00DF240F">
              <w:rPr>
                <w:rFonts w:ascii="Times New Roman" w:eastAsia="Times New Roman" w:hAnsi="Times New Roman" w:cs="Times New Roman"/>
                <w:i/>
                <w:iCs/>
                <w:sz w:val="28"/>
                <w:szCs w:val="28"/>
                <w:lang w:val="vi-VN"/>
              </w:rPr>
              <w:t>Sử dụng theo yêu cầu của bị can/người đại diện theo pháp luật của pháp nhân khi kết thúc điều tra</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220</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b/>
                <w:bCs/>
                <w:sz w:val="28"/>
                <w:szCs w:val="28"/>
                <w:lang w:val="vi-VN"/>
              </w:rPr>
              <w:t>7. Biểu mẫu sử dụng đối với người bào chữa</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lastRenderedPageBreak/>
              <w:t>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Yêu cầu phân công người bào chữa (</w:t>
            </w:r>
            <w:r w:rsidRPr="00DF240F">
              <w:rPr>
                <w:rFonts w:ascii="Times New Roman" w:eastAsia="Times New Roman" w:hAnsi="Times New Roman" w:cs="Times New Roman"/>
                <w:i/>
                <w:iCs/>
                <w:sz w:val="28"/>
                <w:szCs w:val="28"/>
                <w:lang w:val="vi-VN"/>
              </w:rPr>
              <w:t>Trong trường hợp chỉ định người bào chữa</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221</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Thông báo về việc đăng ký bào chữa</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222</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Thông báo từ chối việc đăng ký bào chữa</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223</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Thông báo về việc hủy bỏ đăng ký bào chữa</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224</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Thông báo cho người bào chữa về việc tiến hành hoạt động điều tra</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225</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6</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về việc thay đổi hoặc từ chối người bào chữa</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226</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giao, nhận chứng cứ, tài liệu, đồ vật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227</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8</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về việc đọc, ghi chép, sao chụp tài liệu trong hồ sơ vụ án (</w:t>
            </w:r>
            <w:r w:rsidRPr="00DF240F">
              <w:rPr>
                <w:rFonts w:ascii="Times New Roman" w:eastAsia="Times New Roman" w:hAnsi="Times New Roman" w:cs="Times New Roman"/>
                <w:i/>
                <w:iCs/>
                <w:sz w:val="28"/>
                <w:szCs w:val="28"/>
                <w:lang w:val="vi-VN"/>
              </w:rPr>
              <w:t>Dùng cho người bào chữa, người bảo vệ quyền và lợi ích hợp pháp của bị hại, đương sự</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228</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9</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về việc người bào chữa vi phạm quy định việc gặp người bị bắt, bị tạm giữ, bị can hoặc bị cáo đang bị tạm giam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229</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b/>
                <w:bCs/>
                <w:sz w:val="28"/>
                <w:szCs w:val="28"/>
                <w:lang w:val="vi-VN"/>
              </w:rPr>
              <w:t>8. Biểu mẫu sử dụng khi tiến hành tố tụng đối với người dưới 18 tuổi</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miễn trách nhiệm hình sự đối với người dưới 18 tuổi</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230</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áp dụng biện pháp khiển trách</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231</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áp dụng biện pháp hòa giải tại cộng đồng</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232</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xml:space="preserve">Biên bản về việc hòa giải tại cộng </w:t>
            </w:r>
            <w:r w:rsidRPr="00DF240F">
              <w:rPr>
                <w:rFonts w:ascii="Times New Roman" w:eastAsia="Times New Roman" w:hAnsi="Times New Roman" w:cs="Times New Roman"/>
                <w:sz w:val="28"/>
                <w:szCs w:val="28"/>
                <w:lang w:val="vi-VN"/>
              </w:rPr>
              <w:lastRenderedPageBreak/>
              <w:t>đồng</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lastRenderedPageBreak/>
              <w:t>233</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lastRenderedPageBreak/>
              <w:t>5</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áp dụng biện pháp giáo dục tại xã, phường, thị trấn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234</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6</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giao người bị buộc tội là người dưới 18 tuổi cho người đại diện giám sát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235</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thay đổi người đại diện giám sát người bị buộc tội là người dưới 18 tuổi</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236</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b/>
                <w:bCs/>
                <w:sz w:val="28"/>
                <w:szCs w:val="28"/>
                <w:lang w:val="vi-VN"/>
              </w:rPr>
              <w:t>9. Biểu mẫu sử dụng khi áp dụng thủ tục rút gọn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áp dụng thủ tục rút gọn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237</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hủy bỏ Quyết định áp dụng thủ tục rút gọn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238</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đề nghị truy tố theo thủ tục rút gọn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239</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b/>
                <w:bCs/>
                <w:sz w:val="28"/>
                <w:szCs w:val="28"/>
                <w:lang w:val="vi-VN"/>
              </w:rPr>
              <w:t>10. Biểu mẫu sử dụng khi giải quyết khiếu nại, tố cáo trong tố tụng hình sự</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giải quyết khiếu nại</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240</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chấm dứt việc giải quyết khiếu nại</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241</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phân công xác minh nội dung tố cáo</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242</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giải quyết tố cáo</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243</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Thông báo về việc tiếp nhận giải quyết khiếu nại, tố cáo</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244</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b/>
                <w:bCs/>
                <w:sz w:val="28"/>
                <w:szCs w:val="28"/>
                <w:lang w:val="vi-VN"/>
              </w:rPr>
              <w:t>11. Biểu mẫu sử dụng trong việc bảo vệ người tố giác tội phạm, người làm chứng, bị hại và người tham gia tố tụng khác</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Đề nghị áp dụng/thay đổi/bổ sung biện pháp bảo vệ</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245</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xml:space="preserve">Quyết định áp dụng biện pháp </w:t>
            </w:r>
            <w:r w:rsidRPr="00DF240F">
              <w:rPr>
                <w:rFonts w:ascii="Times New Roman" w:eastAsia="Times New Roman" w:hAnsi="Times New Roman" w:cs="Times New Roman"/>
                <w:sz w:val="28"/>
                <w:szCs w:val="28"/>
                <w:lang w:val="vi-VN"/>
              </w:rPr>
              <w:lastRenderedPageBreak/>
              <w:t>bảo vệ</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lastRenderedPageBreak/>
              <w:t>246</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lastRenderedPageBreak/>
              <w:t>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bổ sung biện pháp bảo vệ</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247</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thay đổi biện pháp bảo vệ</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248</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tiếp nhận đề nghị, yêu cầu áp dụng biện pháp bảo vệ</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249</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6</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chấm dứt áp dụng biện pháp bảo vệ</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250</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Thông báo về việc không cần thiết áp dụng biện pháp bảo vệ</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251</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b/>
                <w:bCs/>
                <w:sz w:val="28"/>
                <w:szCs w:val="28"/>
                <w:lang w:val="vi-VN"/>
              </w:rPr>
              <w:t>12. Biểu mẫu sử dụng trong việc truy cứu trách nhiệm hình sự pháp nhân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khởi tố bị can đối với pháp nhân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252</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Đề nghị phê chuẩn Quyết định khởi tố bị can đối với pháp nhân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253</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thay đổi Quyết định khởi tố bị can đối với pháp nhân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254</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bổ sung Quyết định khởi tố bị can đối với pháp nhân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255</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Đề nghị phê chuẩn Quyết định thay đổi/bổ sung Quyết định khởi tố bị can đối với pháp nhân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256</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6</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tạm đình chỉ điều tra bị can đối với pháp nhân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257</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đình chỉ điều tra bị can đối với pháp nhân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258</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8</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phục hồi điều tra bị can đối với pháp nhân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259</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9</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Đề nghị pháp nhân cử người đại diện theo pháp luật tham gia tố tụng</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260</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10</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xml:space="preserve">Quyết định chỉ định người đại </w:t>
            </w:r>
            <w:r w:rsidRPr="00DF240F">
              <w:rPr>
                <w:rFonts w:ascii="Times New Roman" w:eastAsia="Times New Roman" w:hAnsi="Times New Roman" w:cs="Times New Roman"/>
                <w:sz w:val="28"/>
                <w:szCs w:val="28"/>
                <w:lang w:val="vi-VN"/>
              </w:rPr>
              <w:lastRenderedPageBreak/>
              <w:t>diện theo pháp luật của pháp nhân tham gia tố tụng</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lastRenderedPageBreak/>
              <w:t>261</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lastRenderedPageBreak/>
              <w:t>11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kê biên tài sản của pháp nhân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262</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kê biên tài sản của pháp nhân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263</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phong tỏa tài khoản của pháp nhân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264</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phong tỏa tài khoản của pháp nhân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265</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15</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hủy bỏ kê biên tài sản, phong tỏa tài khoản của pháp nhân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266</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16</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hủy bỏ kê biên tài sản của pháp nhân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267</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17</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Biên bản hủy bỏ phong tỏa tài khoản của pháp nhân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268</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18</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thay đổi biện pháp cưỡng chế đối với pháp nhân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269</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19</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tạm đình chỉ có thời hạn hoạt động của pháp nhân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270</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20</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Đề nghị phê chuẩn Quyết định tạm đình chỉ có thời hạn hoạt động của pháp nhân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271</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Quyết định buộc pháp nhân phải nộp một khoản tiền để bảo đảm thi hành án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272</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Đề nghị phê chuẩn Quyết định buộc pháp nhân phải nộp một khoản tiền để đảm bảo thi hành án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273</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Bản kết luận điều tra vụ án hình sự đối với pháp nhân đề nghị truy tố</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274</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xml:space="preserve">Bản kết luận điều tra vụ án hình sự đối với pháp nhân trong </w:t>
            </w:r>
            <w:r w:rsidRPr="00DF240F">
              <w:rPr>
                <w:rFonts w:ascii="Times New Roman" w:eastAsia="Times New Roman" w:hAnsi="Times New Roman" w:cs="Times New Roman"/>
                <w:sz w:val="28"/>
                <w:szCs w:val="28"/>
                <w:lang w:val="vi-VN"/>
              </w:rPr>
              <w:lastRenderedPageBreak/>
              <w:t>trường hợp đình chỉ điều tra</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lastRenderedPageBreak/>
              <w:t>275</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lastRenderedPageBreak/>
              <w:t> </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b/>
                <w:bCs/>
                <w:sz w:val="28"/>
                <w:szCs w:val="28"/>
                <w:lang w:val="vi-VN"/>
              </w:rPr>
              <w:t>13. Bìa hồ sơ vụ án hình sự</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84"/>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Bìa hồ sơ vụ án hình sự</w:t>
            </w:r>
          </w:p>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w:t>
            </w:r>
            <w:r w:rsidRPr="00DF240F">
              <w:rPr>
                <w:rFonts w:ascii="Times New Roman" w:eastAsia="Times New Roman" w:hAnsi="Times New Roman" w:cs="Times New Roman"/>
                <w:i/>
                <w:iCs/>
                <w:sz w:val="28"/>
                <w:szCs w:val="28"/>
                <w:lang w:val="vi-VN"/>
              </w:rPr>
              <w:t>Kích thước 50 cm x 33 cm; giấy bìa Kráp 170g/m</w:t>
            </w:r>
            <w:r w:rsidRPr="00DF240F">
              <w:rPr>
                <w:rFonts w:ascii="Times New Roman" w:eastAsia="Times New Roman" w:hAnsi="Times New Roman" w:cs="Times New Roman"/>
                <w:i/>
                <w:iCs/>
                <w:sz w:val="28"/>
                <w:szCs w:val="28"/>
                <w:vertAlign w:val="superscript"/>
                <w:lang w:val="vi-VN"/>
              </w:rPr>
              <w:t>2</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276</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50x33cm</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Thống kê tài liệu có trong hồ sơ vụ án</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277</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tờ</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b/>
                <w:bCs/>
                <w:sz w:val="28"/>
                <w:szCs w:val="28"/>
                <w:lang w:val="vi-VN"/>
              </w:rPr>
              <w:t>14. Sổ về điều tra hình sự</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Sổ tiếp nhận nguồn tin về tội phạm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278</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108"/>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100tr/1 cuốn</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Sổ theo dõi, phân loại, giải quyết nguồn tin về tội phạm</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279</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108"/>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100tr/1 cuốn</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3</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Sổ thụ lý vụ án (</w:t>
            </w:r>
            <w:r w:rsidRPr="00DF240F">
              <w:rPr>
                <w:rFonts w:ascii="Times New Roman" w:eastAsia="Times New Roman" w:hAnsi="Times New Roman" w:cs="Times New Roman"/>
                <w:i/>
                <w:iCs/>
                <w:sz w:val="28"/>
                <w:szCs w:val="28"/>
                <w:lang w:val="vi-VN"/>
              </w:rPr>
              <w:t>Quyết định khởi tố vụ án hình sự; Quyết định phân công Phó Thủ trưởng Cơ quan điều tra, Điều tra viên, Cán bộ điều tra tiến hành điều tra vụ án hình sự Quyết định khởi tố bị can</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280</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200tr/1 cuốn</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4</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Sổ theo dõi các văn bản tố tụng (</w:t>
            </w:r>
            <w:r w:rsidRPr="00DF240F">
              <w:rPr>
                <w:rFonts w:ascii="Times New Roman" w:eastAsia="Times New Roman" w:hAnsi="Times New Roman" w:cs="Times New Roman"/>
                <w:i/>
                <w:iCs/>
                <w:sz w:val="28"/>
                <w:szCs w:val="28"/>
                <w:lang w:val="vi-VN"/>
              </w:rPr>
              <w:t>Các quyết định, lệnh, kết luận điều tra…</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281</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200tr/1 cuốn</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5</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Sổ công văn đi của hoạt động tố tụng hình sự (</w:t>
            </w:r>
            <w:r w:rsidRPr="00DF240F">
              <w:rPr>
                <w:rFonts w:ascii="Times New Roman" w:eastAsia="Times New Roman" w:hAnsi="Times New Roman" w:cs="Times New Roman"/>
                <w:i/>
                <w:iCs/>
                <w:sz w:val="28"/>
                <w:szCs w:val="28"/>
                <w:lang w:val="vi-VN"/>
              </w:rPr>
              <w:t>Theo dõi các công văn của cơ quan tiến hành tố tụng</w:t>
            </w:r>
            <w:r w:rsidRPr="00DF240F">
              <w:rPr>
                <w:rFonts w:ascii="Times New Roman" w:eastAsia="Times New Roman" w:hAnsi="Times New Roman" w:cs="Times New Roman"/>
                <w:sz w:val="28"/>
                <w:szCs w:val="28"/>
                <w:lang w:val="vi-VN"/>
              </w:rPr>
              <w:t>)</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282</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200tr/1 cuốn</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6</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Sổ công văn đến của hoạt động tố tụng hình sự</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283</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84"/>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200tr/1 cuốn</w:t>
            </w:r>
          </w:p>
        </w:tc>
      </w:tr>
      <w:tr w:rsidR="00DF240F" w:rsidRPr="00DF240F" w:rsidTr="00DF240F">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7</w:t>
            </w:r>
          </w:p>
        </w:tc>
        <w:tc>
          <w:tcPr>
            <w:tcW w:w="5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Sổ đăng ký bào chữa</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57"/>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284</w:t>
            </w:r>
          </w:p>
        </w:tc>
        <w:tc>
          <w:tcPr>
            <w:tcW w:w="6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A4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240F" w:rsidRPr="00DF240F" w:rsidRDefault="00DF240F" w:rsidP="00DF240F">
            <w:pPr>
              <w:spacing w:after="120" w:line="234" w:lineRule="atLeast"/>
              <w:ind w:right="-84"/>
              <w:jc w:val="center"/>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200tr/1 cuốn</w:t>
            </w:r>
          </w:p>
        </w:tc>
      </w:tr>
    </w:tbl>
    <w:p w:rsidR="00DF240F" w:rsidRPr="00DF240F" w:rsidRDefault="00DF240F" w:rsidP="00DF240F">
      <w:pPr>
        <w:shd w:val="clear" w:color="auto" w:fill="FFFFFF"/>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 </w:t>
      </w:r>
    </w:p>
    <w:p w:rsidR="00DF240F" w:rsidRPr="00DF240F" w:rsidRDefault="00DF240F" w:rsidP="00DF240F">
      <w:pPr>
        <w:shd w:val="clear" w:color="auto" w:fill="FFFFFF"/>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lang w:val="vi-VN"/>
        </w:rPr>
        <w:t>Tổng số: 28</w:t>
      </w:r>
      <w:r w:rsidRPr="00DF240F">
        <w:rPr>
          <w:rFonts w:ascii="Times New Roman" w:eastAsia="Times New Roman" w:hAnsi="Times New Roman" w:cs="Times New Roman"/>
          <w:sz w:val="28"/>
          <w:szCs w:val="28"/>
        </w:rPr>
        <w:t>4</w:t>
      </w:r>
      <w:r w:rsidRPr="00DF240F">
        <w:rPr>
          <w:rFonts w:ascii="Times New Roman" w:eastAsia="Times New Roman" w:hAnsi="Times New Roman" w:cs="Times New Roman"/>
          <w:sz w:val="28"/>
          <w:szCs w:val="28"/>
          <w:lang w:val="vi-VN"/>
        </w:rPr>
        <w:t> biểu mẫu, giấy tờ, sổ sách về điều tra hình sự./.</w:t>
      </w:r>
    </w:p>
    <w:p w:rsidR="00DF240F" w:rsidRPr="00DF240F" w:rsidRDefault="00DF240F" w:rsidP="00DF240F">
      <w:pPr>
        <w:shd w:val="clear" w:color="auto" w:fill="FFFFFF"/>
        <w:spacing w:after="120" w:line="234" w:lineRule="atLeast"/>
        <w:rPr>
          <w:rFonts w:ascii="Times New Roman" w:eastAsia="Times New Roman" w:hAnsi="Times New Roman" w:cs="Times New Roman"/>
          <w:sz w:val="28"/>
          <w:szCs w:val="28"/>
        </w:rPr>
      </w:pPr>
      <w:r w:rsidRPr="00DF240F">
        <w:rPr>
          <w:rFonts w:ascii="Times New Roman" w:eastAsia="Times New Roman" w:hAnsi="Times New Roman" w:cs="Times New Roman"/>
          <w:sz w:val="28"/>
          <w:szCs w:val="28"/>
        </w:rPr>
        <w:t> </w:t>
      </w:r>
    </w:p>
    <w:p w:rsidR="00073F63" w:rsidRPr="0093297E" w:rsidRDefault="00073F63">
      <w:pPr>
        <w:rPr>
          <w:rFonts w:ascii="Times New Roman" w:hAnsi="Times New Roman" w:cs="Times New Roman"/>
          <w:sz w:val="28"/>
          <w:szCs w:val="28"/>
        </w:rPr>
      </w:pPr>
    </w:p>
    <w:sectPr w:rsidR="00073F63" w:rsidRPr="0093297E" w:rsidSect="00495EF9">
      <w:headerReference w:type="default" r:id="rId6"/>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40F" w:rsidRDefault="00DF240F" w:rsidP="00DF240F">
      <w:pPr>
        <w:spacing w:after="0" w:line="240" w:lineRule="auto"/>
      </w:pPr>
      <w:r>
        <w:separator/>
      </w:r>
    </w:p>
  </w:endnote>
  <w:endnote w:type="continuationSeparator" w:id="1">
    <w:p w:rsidR="00DF240F" w:rsidRDefault="00DF240F" w:rsidP="00DF24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40F" w:rsidRDefault="00DF240F" w:rsidP="00DF240F">
      <w:pPr>
        <w:spacing w:after="0" w:line="240" w:lineRule="auto"/>
      </w:pPr>
      <w:r>
        <w:separator/>
      </w:r>
    </w:p>
  </w:footnote>
  <w:footnote w:type="continuationSeparator" w:id="1">
    <w:p w:rsidR="00DF240F" w:rsidRDefault="00DF240F" w:rsidP="00DF24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40F" w:rsidRDefault="00DF240F">
    <w:pPr>
      <w:pStyle w:val="Header"/>
    </w:pPr>
    <w:r>
      <w:t>23/20-12</w:t>
    </w:r>
  </w:p>
  <w:p w:rsidR="00DF240F" w:rsidRDefault="00DF24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F240F"/>
    <w:rsid w:val="00073F63"/>
    <w:rsid w:val="00310C28"/>
    <w:rsid w:val="00495EF9"/>
    <w:rsid w:val="005E07C4"/>
    <w:rsid w:val="0093297E"/>
    <w:rsid w:val="00DF240F"/>
    <w:rsid w:val="00E44E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F63"/>
  </w:style>
  <w:style w:type="paragraph" w:styleId="Heading2">
    <w:name w:val="heading 2"/>
    <w:basedOn w:val="Normal"/>
    <w:link w:val="Heading2Char"/>
    <w:uiPriority w:val="9"/>
    <w:qFormat/>
    <w:rsid w:val="00DF24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F24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24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F240F"/>
    <w:rPr>
      <w:rFonts w:ascii="Times New Roman" w:eastAsia="Times New Roman" w:hAnsi="Times New Roman" w:cs="Times New Roman"/>
      <w:b/>
      <w:bCs/>
      <w:sz w:val="27"/>
      <w:szCs w:val="27"/>
    </w:rPr>
  </w:style>
  <w:style w:type="paragraph" w:styleId="NormalWeb">
    <w:name w:val="Normal (Web)"/>
    <w:basedOn w:val="Normal"/>
    <w:uiPriority w:val="99"/>
    <w:unhideWhenUsed/>
    <w:rsid w:val="00DF24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F240F"/>
    <w:rPr>
      <w:color w:val="0000FF"/>
      <w:u w:val="single"/>
    </w:rPr>
  </w:style>
  <w:style w:type="character" w:styleId="FollowedHyperlink">
    <w:name w:val="FollowedHyperlink"/>
    <w:basedOn w:val="DefaultParagraphFont"/>
    <w:uiPriority w:val="99"/>
    <w:semiHidden/>
    <w:unhideWhenUsed/>
    <w:rsid w:val="00DF240F"/>
    <w:rPr>
      <w:color w:val="800080"/>
      <w:u w:val="single"/>
    </w:rPr>
  </w:style>
  <w:style w:type="paragraph" w:styleId="Header">
    <w:name w:val="header"/>
    <w:basedOn w:val="Normal"/>
    <w:link w:val="HeaderChar"/>
    <w:uiPriority w:val="99"/>
    <w:unhideWhenUsed/>
    <w:rsid w:val="00DF2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40F"/>
  </w:style>
  <w:style w:type="paragraph" w:styleId="Footer">
    <w:name w:val="footer"/>
    <w:basedOn w:val="Normal"/>
    <w:link w:val="FooterChar"/>
    <w:uiPriority w:val="99"/>
    <w:semiHidden/>
    <w:unhideWhenUsed/>
    <w:rsid w:val="00DF24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F240F"/>
  </w:style>
  <w:style w:type="paragraph" w:styleId="BalloonText">
    <w:name w:val="Balloon Text"/>
    <w:basedOn w:val="Normal"/>
    <w:link w:val="BalloonTextChar"/>
    <w:uiPriority w:val="99"/>
    <w:semiHidden/>
    <w:unhideWhenUsed/>
    <w:rsid w:val="00DF2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4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2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4093</Words>
  <Characters>23336</Characters>
  <Application>Microsoft Office Word</Application>
  <DocSecurity>0</DocSecurity>
  <Lines>194</Lines>
  <Paragraphs>54</Paragraphs>
  <ScaleCrop>false</ScaleCrop>
  <Company/>
  <LinksUpToDate>false</LinksUpToDate>
  <CharactersWithSpaces>27375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huyenvk</dc:creator>
  <cp:lastModifiedBy>Tranquynh</cp:lastModifiedBy>
  <cp:revision>3</cp:revision>
  <dcterms:created xsi:type="dcterms:W3CDTF">2017-12-20T03:01:00Z</dcterms:created>
  <dcterms:modified xsi:type="dcterms:W3CDTF">2017-12-29T07:38:00Z</dcterms:modified>
</cp:coreProperties>
</file>